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227FB1" w:rsidRPr="00227FB1" w14:paraId="3988005E" w14:textId="77777777" w:rsidTr="00AD38A4">
        <w:trPr>
          <w:cantSplit/>
          <w:trHeight w:hRule="exact" w:val="1474"/>
        </w:trPr>
        <w:tc>
          <w:tcPr>
            <w:tcW w:w="9639" w:type="dxa"/>
            <w:gridSpan w:val="2"/>
          </w:tcPr>
          <w:p w14:paraId="04E05BF5" w14:textId="178A93C1" w:rsidR="00227FB1" w:rsidRPr="00227FB1" w:rsidRDefault="00227FB1" w:rsidP="00227F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  <w:bookmarkStart w:id="0" w:name="_Hlk189665557"/>
            <w:r>
              <w:rPr>
                <w:rFonts w:ascii="Calibri" w:eastAsia="Times New Roman" w:hAnsi="Calibri" w:cs="Times New Roman"/>
                <w:noProof/>
                <w:lang w:eastAsia="ru-RU"/>
              </w:rPr>
              <w:drawing>
                <wp:inline distT="0" distB="0" distL="0" distR="0" wp14:anchorId="7CB69E35" wp14:editId="6602E14F">
                  <wp:extent cx="715645" cy="906145"/>
                  <wp:effectExtent l="0" t="0" r="8255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46D7E" w14:textId="77777777" w:rsidR="00227FB1" w:rsidRPr="00227FB1" w:rsidRDefault="00227FB1" w:rsidP="00227F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2C594A0D" w14:textId="77777777" w:rsidR="00227FB1" w:rsidRPr="00227FB1" w:rsidRDefault="00227FB1" w:rsidP="00227F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787A8EF0" w14:textId="77777777" w:rsidR="00227FB1" w:rsidRPr="00227FB1" w:rsidRDefault="00227FB1" w:rsidP="00227F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10CA9290" w14:textId="77777777" w:rsidR="00227FB1" w:rsidRPr="00227FB1" w:rsidRDefault="00227FB1" w:rsidP="00227F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46655E14" w14:textId="77777777" w:rsidR="00227FB1" w:rsidRPr="00227FB1" w:rsidRDefault="00227FB1" w:rsidP="00227F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39D6EED9" w14:textId="77777777" w:rsidR="00227FB1" w:rsidRPr="00227FB1" w:rsidRDefault="00227FB1" w:rsidP="00227F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0595BC8C" w14:textId="77777777" w:rsidR="00227FB1" w:rsidRPr="00227FB1" w:rsidRDefault="00227FB1" w:rsidP="00227F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5C6F05CC" w14:textId="77777777" w:rsidR="00227FB1" w:rsidRPr="00227FB1" w:rsidRDefault="00227FB1" w:rsidP="00227FB1">
            <w:pPr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"/>
                <w:lang w:eastAsia="ru-RU"/>
              </w:rPr>
            </w:pPr>
          </w:p>
          <w:p w14:paraId="2A3E5321" w14:textId="77777777" w:rsidR="00227FB1" w:rsidRPr="00227FB1" w:rsidRDefault="00227FB1" w:rsidP="00227FB1">
            <w:pPr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</w:pPr>
            <w:r w:rsidRPr="00227FB1">
              <w:rPr>
                <w:rFonts w:ascii="Times New Roman" w:eastAsia="Times New Roman" w:hAnsi="Times New Roman"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14:paraId="3407E1AB" w14:textId="77777777" w:rsidR="00227FB1" w:rsidRPr="00227FB1" w:rsidRDefault="00227FB1" w:rsidP="00227FB1">
            <w:pPr>
              <w:keepNext/>
              <w:keepLines/>
              <w:spacing w:before="200" w:after="0"/>
              <w:outlineLvl w:val="3"/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</w:pPr>
            <w:r w:rsidRPr="00227FB1">
              <w:rPr>
                <w:rFonts w:ascii="Cambria" w:eastAsia="Times New Roman" w:hAnsi="Cambria" w:cs="Times New Roman"/>
                <w:i/>
                <w:iCs/>
                <w:color w:val="333333"/>
                <w:lang w:eastAsia="ru-RU"/>
              </w:rPr>
              <w:t>ЩЕРБИНОВСКИЙ РАЙОН</w:t>
            </w:r>
          </w:p>
          <w:p w14:paraId="2D693E4E" w14:textId="77777777" w:rsidR="00227FB1" w:rsidRPr="00227FB1" w:rsidRDefault="00227FB1" w:rsidP="00227FB1">
            <w:pPr>
              <w:spacing w:before="120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</w:pPr>
            <w:r w:rsidRPr="00227FB1">
              <w:rPr>
                <w:rFonts w:ascii="Calibri" w:eastAsia="Times New Roman" w:hAnsi="Calibri" w:cs="Times New Roman"/>
                <w:b/>
                <w:bCs/>
                <w:color w:val="333333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227FB1" w:rsidRPr="00227FB1" w14:paraId="2887CC0D" w14:textId="77777777" w:rsidTr="00AD38A4">
        <w:trPr>
          <w:cantSplit/>
          <w:trHeight w:hRule="exact" w:val="1505"/>
        </w:trPr>
        <w:tc>
          <w:tcPr>
            <w:tcW w:w="9639" w:type="dxa"/>
            <w:gridSpan w:val="2"/>
          </w:tcPr>
          <w:p w14:paraId="3182DB4F" w14:textId="77777777" w:rsidR="00227FB1" w:rsidRPr="00227FB1" w:rsidRDefault="00227FB1" w:rsidP="00227FB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14:paraId="04243248" w14:textId="77777777" w:rsidR="00227FB1" w:rsidRPr="00227FB1" w:rsidRDefault="00227FB1" w:rsidP="00227FB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14:paraId="7BA999B1" w14:textId="77777777" w:rsidR="00227FB1" w:rsidRPr="00227FB1" w:rsidRDefault="00227FB1" w:rsidP="00227FB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227FB1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АДМИНИСТРАЦИЯ МУНИЦИПАЛЬНОГО ОБРАЗОВАНИЯ</w:t>
            </w:r>
          </w:p>
          <w:p w14:paraId="347A1B94" w14:textId="77777777" w:rsidR="00227FB1" w:rsidRPr="00227FB1" w:rsidRDefault="00227FB1" w:rsidP="00227FB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</w:pPr>
            <w:r w:rsidRPr="00227FB1">
              <w:rPr>
                <w:rFonts w:ascii="Times New Roman" w:eastAsia="Times New Roman" w:hAnsi="Times New Roman" w:cs="Times New Roman"/>
                <w:b/>
                <w:bCs/>
                <w:color w:val="595959"/>
                <w:sz w:val="28"/>
                <w:szCs w:val="20"/>
                <w:lang w:eastAsia="ru-RU"/>
              </w:rPr>
              <w:t>ЩЕРБИНОВСКИЙ РАЙОН</w:t>
            </w:r>
          </w:p>
          <w:p w14:paraId="4B80D568" w14:textId="77777777" w:rsidR="00227FB1" w:rsidRPr="00227FB1" w:rsidRDefault="00227FB1" w:rsidP="00227FB1">
            <w:pPr>
              <w:spacing w:before="120" w:after="0" w:line="240" w:lineRule="auto"/>
              <w:jc w:val="center"/>
              <w:rPr>
                <w:rFonts w:ascii="Calibri" w:eastAsia="Times New Roman" w:hAnsi="Calibri" w:cs="Times New Roman"/>
                <w:noProof/>
                <w:lang w:eastAsia="ru-RU"/>
              </w:rPr>
            </w:pPr>
            <w:r w:rsidRPr="00227FB1">
              <w:rPr>
                <w:rFonts w:ascii="Times New Roman" w:eastAsia="Times New Roman" w:hAnsi="Times New Roman" w:cs="Times New Roman"/>
                <w:b/>
                <w:bCs/>
                <w:color w:val="595959"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227FB1" w:rsidRPr="00227FB1" w14:paraId="59AE6A56" w14:textId="77777777" w:rsidTr="00AD38A4">
        <w:trPr>
          <w:cantSplit/>
          <w:trHeight w:hRule="exact" w:val="340"/>
        </w:trPr>
        <w:tc>
          <w:tcPr>
            <w:tcW w:w="4819" w:type="dxa"/>
            <w:vAlign w:val="bottom"/>
          </w:tcPr>
          <w:p w14:paraId="7CABDD52" w14:textId="443AF6B5" w:rsidR="00227FB1" w:rsidRPr="00227FB1" w:rsidRDefault="00227FB1" w:rsidP="00227FB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227FB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 xml:space="preserve">               от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15</w:t>
            </w:r>
            <w:r w:rsidRPr="00227FB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.04.2025</w:t>
            </w:r>
          </w:p>
        </w:tc>
        <w:tc>
          <w:tcPr>
            <w:tcW w:w="4820" w:type="dxa"/>
            <w:vAlign w:val="bottom"/>
          </w:tcPr>
          <w:p w14:paraId="68568162" w14:textId="0560A980" w:rsidR="00227FB1" w:rsidRPr="00227FB1" w:rsidRDefault="00227FB1" w:rsidP="00227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333333"/>
                <w:sz w:val="28"/>
                <w:lang w:eastAsia="ru-RU"/>
              </w:rPr>
            </w:pPr>
            <w:r w:rsidRPr="00227FB1">
              <w:rPr>
                <w:rFonts w:ascii="Calibri" w:eastAsia="Times New Roman" w:hAnsi="Calibri" w:cs="Times New Roman"/>
                <w:b/>
                <w:bCs/>
                <w:color w:val="333333"/>
                <w:sz w:val="24"/>
                <w:lang w:eastAsia="ru-RU"/>
              </w:rPr>
              <w:t xml:space="preserve">           </w:t>
            </w:r>
            <w:r w:rsidRPr="00227FB1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№ 1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0"/>
                <w:lang w:eastAsia="ru-RU"/>
              </w:rPr>
              <w:t>75</w:t>
            </w:r>
          </w:p>
        </w:tc>
      </w:tr>
      <w:tr w:rsidR="00227FB1" w:rsidRPr="00227FB1" w14:paraId="0B00EAEA" w14:textId="77777777" w:rsidTr="00AD38A4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14:paraId="13324800" w14:textId="77777777" w:rsidR="00227FB1" w:rsidRPr="00227FB1" w:rsidRDefault="00227FB1" w:rsidP="00227FB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333333"/>
                <w:sz w:val="24"/>
                <w:lang w:eastAsia="ru-RU"/>
              </w:rPr>
            </w:pPr>
            <w:proofErr w:type="spellStart"/>
            <w:r w:rsidRPr="00227FB1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>ст-ца</w:t>
            </w:r>
            <w:proofErr w:type="spellEnd"/>
            <w:r w:rsidRPr="00227FB1">
              <w:rPr>
                <w:rFonts w:ascii="Times New Roman" w:eastAsia="Times New Roman" w:hAnsi="Times New Roman" w:cs="Times New Roman"/>
                <w:color w:val="333333"/>
                <w:sz w:val="24"/>
                <w:szCs w:val="20"/>
                <w:lang w:eastAsia="ru-RU"/>
              </w:rPr>
              <w:t xml:space="preserve"> Старощербиновская</w:t>
            </w:r>
          </w:p>
        </w:tc>
      </w:tr>
    </w:tbl>
    <w:p w14:paraId="38C4101D" w14:textId="77777777" w:rsidR="00F1578F" w:rsidRDefault="00F1578F" w:rsidP="001A3F72">
      <w:pPr>
        <w:tabs>
          <w:tab w:val="left" w:pos="66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AAECA5" w14:textId="77777777" w:rsidR="00F1578F" w:rsidRDefault="00F1578F" w:rsidP="001A3F72">
      <w:pPr>
        <w:tabs>
          <w:tab w:val="left" w:pos="66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CAF894" w14:textId="77777777" w:rsidR="001A3F72" w:rsidRPr="001A3F72" w:rsidRDefault="001A3F72" w:rsidP="001A3F72">
      <w:pPr>
        <w:tabs>
          <w:tab w:val="left" w:pos="666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1A3F72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О создании муниципального координационного Совета </w:t>
      </w:r>
    </w:p>
    <w:p w14:paraId="17AF2873" w14:textId="77777777" w:rsidR="001F0FB0" w:rsidRDefault="001A3F72" w:rsidP="001A3F72">
      <w:pPr>
        <w:widowControl w:val="0"/>
        <w:autoSpaceDE w:val="0"/>
        <w:autoSpaceDN w:val="0"/>
        <w:spacing w:after="0" w:line="240" w:lineRule="auto"/>
        <w:ind w:left="1053" w:right="1102" w:firstLine="18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A3F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</w:t>
      </w:r>
      <w:r w:rsidRPr="001A3F72"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</w:rPr>
        <w:t xml:space="preserve"> </w:t>
      </w:r>
      <w:r w:rsidRPr="001A3F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взаимодействию</w:t>
      </w:r>
      <w:r w:rsidRPr="001A3F72">
        <w:rPr>
          <w:rFonts w:ascii="Times New Roman" w:eastAsia="Calibri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Pr="001A3F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</w:t>
      </w:r>
      <w:r w:rsidRPr="001A3F72">
        <w:rPr>
          <w:rFonts w:ascii="Times New Roman" w:eastAsia="Calibri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Pr="001A3F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Общероссийским</w:t>
      </w:r>
      <w:r w:rsidRPr="001A3F72">
        <w:rPr>
          <w:rFonts w:ascii="Times New Roman" w:eastAsia="Calibri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Pr="001A3F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общественно-государственным</w:t>
      </w:r>
      <w:r w:rsidRPr="001A3F72">
        <w:rPr>
          <w:rFonts w:ascii="Times New Roman" w:eastAsia="Calibri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Pr="001A3F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движением</w:t>
      </w:r>
      <w:r w:rsidRPr="001A3F72">
        <w:rPr>
          <w:rFonts w:ascii="Times New Roman" w:eastAsia="Calibri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Pr="001A3F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детей</w:t>
      </w:r>
      <w:r w:rsidRPr="001A3F72">
        <w:rPr>
          <w:rFonts w:ascii="Times New Roman" w:eastAsia="Calibri" w:hAnsi="Times New Roman" w:cs="Times New Roman"/>
          <w:b/>
          <w:color w:val="000000"/>
          <w:spacing w:val="-6"/>
          <w:sz w:val="28"/>
          <w:szCs w:val="28"/>
        </w:rPr>
        <w:t xml:space="preserve"> </w:t>
      </w:r>
      <w:r w:rsidRPr="001A3F7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и молодежи </w:t>
      </w:r>
    </w:p>
    <w:p w14:paraId="35AF7FB9" w14:textId="77777777" w:rsidR="001F0FB0" w:rsidRDefault="001A3F72" w:rsidP="001A3F72">
      <w:pPr>
        <w:widowControl w:val="0"/>
        <w:autoSpaceDE w:val="0"/>
        <w:autoSpaceDN w:val="0"/>
        <w:spacing w:after="0" w:line="240" w:lineRule="auto"/>
        <w:ind w:left="1053" w:right="1102" w:firstLine="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3F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«Движение Первых»</w:t>
      </w:r>
      <w:r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A6FA6" w:rsidRPr="001A3F72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r w:rsidR="00AA6FA6" w:rsidRPr="001A3F72">
        <w:rPr>
          <w:rFonts w:ascii="Times New Roman" w:eastAsia="Times New Roman" w:hAnsi="Times New Roman" w:cs="Times New Roman"/>
          <w:b/>
          <w:spacing w:val="-10"/>
          <w:sz w:val="28"/>
          <w:szCs w:val="28"/>
        </w:rPr>
        <w:t xml:space="preserve"> </w:t>
      </w:r>
      <w:r w:rsidR="00AA6FA6" w:rsidRPr="001A3F72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главе </w:t>
      </w:r>
      <w:proofErr w:type="gramStart"/>
      <w:r w:rsidR="00AA6FA6" w:rsidRPr="001A3F72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AA6FA6" w:rsidRPr="001A3F7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28C39BAC" w14:textId="77777777" w:rsidR="00AA6FA6" w:rsidRPr="001A3F72" w:rsidRDefault="00AA6FA6" w:rsidP="001A3F72">
      <w:pPr>
        <w:widowControl w:val="0"/>
        <w:autoSpaceDE w:val="0"/>
        <w:autoSpaceDN w:val="0"/>
        <w:spacing w:after="0" w:line="240" w:lineRule="auto"/>
        <w:ind w:left="1053" w:right="1102" w:firstLine="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A3F72">
        <w:rPr>
          <w:rFonts w:ascii="Times New Roman" w:eastAsia="Times New Roman" w:hAnsi="Times New Roman" w:cs="Times New Roman"/>
          <w:b/>
          <w:sz w:val="28"/>
          <w:szCs w:val="28"/>
        </w:rPr>
        <w:t xml:space="preserve">образования </w:t>
      </w:r>
      <w:r w:rsidR="004E2C46" w:rsidRPr="001A3F72">
        <w:rPr>
          <w:rFonts w:ascii="Times New Roman" w:eastAsia="Times New Roman" w:hAnsi="Times New Roman" w:cs="Times New Roman"/>
          <w:b/>
          <w:sz w:val="28"/>
          <w:szCs w:val="28"/>
        </w:rPr>
        <w:t>Щербиновский</w:t>
      </w:r>
      <w:r w:rsidRPr="001A3F72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bookmarkEnd w:id="0"/>
    <w:p w14:paraId="3C45540D" w14:textId="77777777" w:rsidR="00F1578F" w:rsidRDefault="00F1578F" w:rsidP="00632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533E82" w14:textId="77777777" w:rsidR="00227FB1" w:rsidRPr="001A3F72" w:rsidRDefault="00227FB1" w:rsidP="00632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07BEC8" w14:textId="77777777" w:rsidR="001A3F72" w:rsidRPr="001A3F72" w:rsidRDefault="001A3F72" w:rsidP="00632E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 законом от 14 июля 2022 г</w:t>
      </w:r>
      <w:r w:rsidR="003E100C">
        <w:rPr>
          <w:rFonts w:ascii="Times New Roman" w:eastAsia="Calibri" w:hAnsi="Times New Roman" w:cs="Times New Roman"/>
          <w:sz w:val="28"/>
          <w:szCs w:val="28"/>
          <w:lang w:eastAsia="ru-RU"/>
        </w:rPr>
        <w:t>ода</w:t>
      </w:r>
      <w:r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261- ФЗ «О российском движении детей и молодежи», </w:t>
      </w:r>
      <w:hyperlink r:id="rId9">
        <w:r w:rsidRPr="001A3F72">
          <w:rPr>
            <w:rFonts w:ascii="Times New Roman" w:eastAsia="Calibri" w:hAnsi="Times New Roman" w:cs="Times New Roman"/>
            <w:color w:val="000000"/>
            <w:sz w:val="28"/>
            <w:szCs w:val="28"/>
          </w:rPr>
          <w:t>перечнем</w:t>
        </w:r>
      </w:hyperlink>
      <w:r w:rsidRPr="001A3F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поручений Президента Российской Федерации по вопросам организации деятельности Общеросси</w:t>
      </w:r>
      <w:r w:rsidRPr="001A3F72">
        <w:rPr>
          <w:rFonts w:ascii="Times New Roman" w:eastAsia="Calibri" w:hAnsi="Times New Roman" w:cs="Times New Roman"/>
          <w:color w:val="000000"/>
          <w:sz w:val="28"/>
          <w:szCs w:val="28"/>
        </w:rPr>
        <w:t>й</w:t>
      </w:r>
      <w:r w:rsidRPr="001A3F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ского общественно-государственного движения детей и молодежи </w:t>
      </w:r>
      <w:r w:rsidR="00632E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          </w:t>
      </w:r>
      <w:r w:rsidRPr="001A3F72">
        <w:rPr>
          <w:rFonts w:ascii="Times New Roman" w:eastAsia="Calibri" w:hAnsi="Times New Roman" w:cs="Times New Roman"/>
          <w:color w:val="000000"/>
          <w:sz w:val="28"/>
          <w:szCs w:val="28"/>
        </w:rPr>
        <w:t>от 28 сентября 2022 г</w:t>
      </w:r>
      <w:r w:rsidR="003E100C">
        <w:rPr>
          <w:rFonts w:ascii="Times New Roman" w:eastAsia="Calibri" w:hAnsi="Times New Roman" w:cs="Times New Roman"/>
          <w:color w:val="000000"/>
          <w:sz w:val="28"/>
          <w:szCs w:val="28"/>
        </w:rPr>
        <w:t>ода</w:t>
      </w:r>
      <w:r w:rsidRPr="001A3F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Пр-1764</w:t>
      </w:r>
      <w:r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EB7A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муниципального образования Щербиновский муниципальный район Краснодарского края, </w:t>
      </w:r>
      <w:r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поддержки проведения государственной политики в интересах детей и молодежи,</w:t>
      </w:r>
      <w:proofErr w:type="gramEnd"/>
      <w:r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B7AC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proofErr w:type="gramStart"/>
      <w:r w:rsidRPr="001A3F72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1A3F72">
        <w:rPr>
          <w:rFonts w:ascii="Times New Roman" w:eastAsia="Calibri" w:hAnsi="Times New Roman" w:cs="Times New Roman"/>
          <w:sz w:val="28"/>
          <w:szCs w:val="28"/>
        </w:rPr>
        <w:t xml:space="preserve"> о с т а н о в л я ю:</w:t>
      </w:r>
    </w:p>
    <w:p w14:paraId="1B2EE28A" w14:textId="77777777" w:rsidR="001A3F72" w:rsidRPr="001A3F72" w:rsidRDefault="00D670E5" w:rsidP="00D670E5">
      <w:pPr>
        <w:pStyle w:val="ad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1A3F72"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>Создать</w:t>
      </w:r>
      <w:r w:rsidR="003E1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муниципальный координационный</w:t>
      </w:r>
      <w:r w:rsidR="001A3F72"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Совет по взаимодействию с Общероссийским общественно-государственным движением детей и молодежи «Движение первых» при главе </w:t>
      </w:r>
      <w:r w:rsidR="001A3F7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Щербиновский район</w:t>
      </w:r>
      <w:r w:rsidR="001A3F72"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утвердить его состав (приложение</w:t>
      </w:r>
      <w:r w:rsidR="001B74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1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1A3F72"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1). </w:t>
      </w:r>
    </w:p>
    <w:p w14:paraId="70B5807A" w14:textId="77777777" w:rsidR="001A3F72" w:rsidRPr="001A3F72" w:rsidRDefault="00D670E5" w:rsidP="00D670E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1A3F72"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Положение о </w:t>
      </w:r>
      <w:r w:rsidR="003E100C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муниципальном координационном</w:t>
      </w:r>
      <w:r w:rsidR="003E100C"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A3F72"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Совете по взаимодействию с Общероссийским общественно-государственным движением детей и молодежи «Движение Первых» при главе </w:t>
      </w:r>
      <w:r w:rsidR="001A3F7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 Щербиновский район</w:t>
      </w:r>
      <w:r w:rsidR="001A3F72"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 </w:t>
      </w:r>
      <w:r w:rsidR="003E10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1A3F72" w:rsidRPr="001A3F72">
        <w:rPr>
          <w:rFonts w:ascii="Times New Roman" w:eastAsia="Calibri" w:hAnsi="Times New Roman" w:cs="Times New Roman"/>
          <w:sz w:val="28"/>
          <w:szCs w:val="28"/>
          <w:lang w:eastAsia="ru-RU"/>
        </w:rPr>
        <w:t>2).</w:t>
      </w:r>
    </w:p>
    <w:p w14:paraId="7E0EB8EF" w14:textId="77777777" w:rsidR="00D670E5" w:rsidRPr="00D670E5" w:rsidRDefault="00D670E5" w:rsidP="00D6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0E5">
        <w:rPr>
          <w:rFonts w:ascii="Times New Roman" w:hAnsi="Times New Roman" w:cs="Times New Roman"/>
          <w:sz w:val="28"/>
          <w:szCs w:val="28"/>
        </w:rPr>
        <w:t>3. Отделу по взаимодействию с органами местного самоуправления а</w:t>
      </w:r>
      <w:r w:rsidRPr="00D670E5">
        <w:rPr>
          <w:rFonts w:ascii="Times New Roman" w:hAnsi="Times New Roman" w:cs="Times New Roman"/>
          <w:sz w:val="28"/>
          <w:szCs w:val="28"/>
        </w:rPr>
        <w:t>д</w:t>
      </w:r>
      <w:r w:rsidRPr="00D670E5">
        <w:rPr>
          <w:rFonts w:ascii="Times New Roman" w:hAnsi="Times New Roman" w:cs="Times New Roman"/>
          <w:sz w:val="28"/>
          <w:szCs w:val="28"/>
        </w:rPr>
        <w:t xml:space="preserve">министрации муниципального образования Щербиновский район (Терещенко) </w:t>
      </w:r>
      <w:proofErr w:type="gramStart"/>
      <w:r w:rsidRPr="00D670E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670E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Щербиновский район.</w:t>
      </w:r>
    </w:p>
    <w:p w14:paraId="15D9A954" w14:textId="77777777" w:rsidR="00155153" w:rsidRDefault="005206C2" w:rsidP="00D670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670E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55153" w:rsidRPr="0015515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55153" w:rsidRPr="00155153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9C6345">
        <w:rPr>
          <w:rFonts w:ascii="Times New Roman" w:hAnsi="Times New Roman" w:cs="Times New Roman"/>
          <w:sz w:val="28"/>
          <w:szCs w:val="28"/>
        </w:rPr>
        <w:t>з</w:t>
      </w:r>
      <w:r w:rsidR="009C6345">
        <w:rPr>
          <w:rFonts w:ascii="Times New Roman" w:hAnsi="Times New Roman" w:cs="Times New Roman"/>
          <w:sz w:val="28"/>
          <w:szCs w:val="28"/>
        </w:rPr>
        <w:t>а</w:t>
      </w:r>
      <w:r w:rsidR="009C6345">
        <w:rPr>
          <w:rFonts w:ascii="Times New Roman" w:hAnsi="Times New Roman" w:cs="Times New Roman"/>
          <w:sz w:val="28"/>
          <w:szCs w:val="28"/>
        </w:rPr>
        <w:t xml:space="preserve">местителя главы муниципального образования Щербиновский район                    </w:t>
      </w:r>
      <w:r w:rsidR="00D670E5">
        <w:rPr>
          <w:rFonts w:ascii="Times New Roman" w:hAnsi="Times New Roman" w:cs="Times New Roman"/>
          <w:sz w:val="28"/>
          <w:szCs w:val="28"/>
        </w:rPr>
        <w:t>И.С. Киселеву</w:t>
      </w:r>
      <w:r w:rsidR="00F87A3F">
        <w:rPr>
          <w:rFonts w:ascii="Times New Roman" w:hAnsi="Times New Roman" w:cs="Times New Roman"/>
          <w:sz w:val="28"/>
          <w:szCs w:val="28"/>
        </w:rPr>
        <w:t>.</w:t>
      </w:r>
    </w:p>
    <w:p w14:paraId="5A41C2C5" w14:textId="77777777" w:rsidR="00AA6FA6" w:rsidRDefault="005206C2" w:rsidP="00632E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670E5">
        <w:rPr>
          <w:rFonts w:ascii="Times New Roman" w:hAnsi="Times New Roman" w:cs="Times New Roman"/>
          <w:sz w:val="28"/>
          <w:szCs w:val="28"/>
        </w:rPr>
        <w:t xml:space="preserve">. </w:t>
      </w:r>
      <w:r w:rsidR="00155153" w:rsidRPr="00155153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подписания.</w:t>
      </w:r>
    </w:p>
    <w:p w14:paraId="6FB7AB70" w14:textId="77777777" w:rsidR="009830F8" w:rsidRDefault="009830F8" w:rsidP="00632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91E51B" w14:textId="77777777" w:rsidR="00227FB1" w:rsidRDefault="00227FB1" w:rsidP="00632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F1B84" w14:textId="77777777" w:rsidR="00227FB1" w:rsidRPr="008A0141" w:rsidRDefault="00227FB1" w:rsidP="00632E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38CC17" w14:textId="77777777" w:rsidR="00632EAF" w:rsidRDefault="00945293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</w:t>
      </w:r>
      <w:r w:rsidR="00953C7A" w:rsidRPr="008A014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53C7A" w:rsidRPr="008A01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FA777B" w14:textId="77777777" w:rsidR="008A0141" w:rsidRDefault="00953C7A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141">
        <w:rPr>
          <w:rFonts w:ascii="Times New Roman" w:hAnsi="Times New Roman" w:cs="Times New Roman"/>
          <w:sz w:val="28"/>
          <w:szCs w:val="28"/>
        </w:rPr>
        <w:t>муниципального</w:t>
      </w:r>
      <w:r w:rsidR="008A0141">
        <w:rPr>
          <w:rFonts w:ascii="Times New Roman" w:hAnsi="Times New Roman" w:cs="Times New Roman"/>
          <w:sz w:val="28"/>
          <w:szCs w:val="28"/>
        </w:rPr>
        <w:t xml:space="preserve"> </w:t>
      </w:r>
      <w:r w:rsidRPr="008A0141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14:paraId="2B64D3AC" w14:textId="3D9454D2" w:rsidR="00E17CDE" w:rsidRDefault="00945293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Щербиновский</w:t>
      </w:r>
      <w:r w:rsidR="00953C7A" w:rsidRPr="008A0141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953C7A" w:rsidRPr="008A0141">
        <w:rPr>
          <w:rFonts w:ascii="Times New Roman" w:hAnsi="Times New Roman" w:cs="Times New Roman"/>
          <w:sz w:val="28"/>
          <w:szCs w:val="28"/>
        </w:rPr>
        <w:tab/>
      </w:r>
      <w:r w:rsidR="00953C7A" w:rsidRPr="008A0141">
        <w:rPr>
          <w:rFonts w:ascii="Times New Roman" w:hAnsi="Times New Roman" w:cs="Times New Roman"/>
          <w:sz w:val="28"/>
          <w:szCs w:val="28"/>
        </w:rPr>
        <w:tab/>
      </w:r>
      <w:r w:rsidR="00953C7A" w:rsidRPr="008A0141">
        <w:rPr>
          <w:rFonts w:ascii="Times New Roman" w:hAnsi="Times New Roman" w:cs="Times New Roman"/>
          <w:sz w:val="28"/>
          <w:szCs w:val="28"/>
        </w:rPr>
        <w:tab/>
      </w:r>
      <w:r w:rsidR="00953C7A" w:rsidRPr="008A0141">
        <w:rPr>
          <w:rFonts w:ascii="Times New Roman" w:hAnsi="Times New Roman" w:cs="Times New Roman"/>
          <w:sz w:val="28"/>
          <w:szCs w:val="28"/>
        </w:rPr>
        <w:tab/>
      </w:r>
      <w:r w:rsidR="00953C7A" w:rsidRPr="008A0141">
        <w:rPr>
          <w:rFonts w:ascii="Times New Roman" w:hAnsi="Times New Roman" w:cs="Times New Roman"/>
          <w:sz w:val="28"/>
          <w:szCs w:val="28"/>
        </w:rPr>
        <w:tab/>
      </w:r>
      <w:r w:rsidR="00CE76BF" w:rsidRPr="008A014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1578F">
        <w:rPr>
          <w:rFonts w:ascii="Times New Roman" w:hAnsi="Times New Roman" w:cs="Times New Roman"/>
          <w:sz w:val="28"/>
          <w:szCs w:val="28"/>
        </w:rPr>
        <w:t xml:space="preserve">  </w:t>
      </w:r>
      <w:r w:rsidR="00227FB1">
        <w:rPr>
          <w:rFonts w:ascii="Times New Roman" w:hAnsi="Times New Roman" w:cs="Times New Roman"/>
          <w:sz w:val="28"/>
          <w:szCs w:val="28"/>
        </w:rPr>
        <w:t xml:space="preserve">  </w:t>
      </w:r>
      <w:r w:rsidR="00F1578F">
        <w:rPr>
          <w:rFonts w:ascii="Times New Roman" w:hAnsi="Times New Roman" w:cs="Times New Roman"/>
          <w:sz w:val="28"/>
          <w:szCs w:val="28"/>
        </w:rPr>
        <w:t xml:space="preserve">   Н.Н. Шевче</w:t>
      </w:r>
      <w:r w:rsidR="00F1578F">
        <w:rPr>
          <w:rFonts w:ascii="Times New Roman" w:hAnsi="Times New Roman" w:cs="Times New Roman"/>
          <w:sz w:val="28"/>
          <w:szCs w:val="28"/>
        </w:rPr>
        <w:t>н</w:t>
      </w:r>
      <w:r w:rsidR="00F1578F">
        <w:rPr>
          <w:rFonts w:ascii="Times New Roman" w:hAnsi="Times New Roman" w:cs="Times New Roman"/>
          <w:sz w:val="28"/>
          <w:szCs w:val="28"/>
        </w:rPr>
        <w:t>ко</w:t>
      </w:r>
      <w:r w:rsidR="00CE76BF" w:rsidRPr="008A014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86C21E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2D20431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F7990E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B76BFA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B63103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2F5BC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1A2F99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A0D5A1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303B2F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5B4EAA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2E5D2BC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D23D41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84C0FA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EC12E8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9E3130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D1CF4A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09FCFC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C3B24BE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FD54A7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8A57D62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C7F609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536A485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522F59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EF498B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E515AA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7CEF20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EE8CB3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985C0F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108BA8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ACA8E90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CBFEAF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F64748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196879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C9E990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11F9AC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A43CCF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BDBEAB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111"/>
      </w:tblGrid>
      <w:tr w:rsidR="00227FB1" w:rsidRPr="008A0141" w14:paraId="6BA94260" w14:textId="77777777" w:rsidTr="00AD38A4">
        <w:tc>
          <w:tcPr>
            <w:tcW w:w="5778" w:type="dxa"/>
          </w:tcPr>
          <w:p w14:paraId="7B207164" w14:textId="77777777" w:rsidR="00227FB1" w:rsidRPr="008A0141" w:rsidRDefault="00227FB1" w:rsidP="00AD38A4">
            <w:pPr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AAF48D" w14:textId="77777777" w:rsidR="00227FB1" w:rsidRPr="008A0141" w:rsidRDefault="00227FB1" w:rsidP="00AD38A4">
            <w:pPr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749C5E" w14:textId="77777777" w:rsidR="00227FB1" w:rsidRPr="008A0141" w:rsidRDefault="00227FB1" w:rsidP="00AD38A4">
            <w:pPr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14:paraId="1F9F7F24" w14:textId="77777777" w:rsidR="00227FB1" w:rsidRPr="008A0141" w:rsidRDefault="00227FB1" w:rsidP="00AD38A4">
            <w:pPr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14:paraId="44DD5C5F" w14:textId="77777777" w:rsidR="00227FB1" w:rsidRPr="008A0141" w:rsidRDefault="00227FB1" w:rsidP="00AD38A4">
            <w:pPr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2D8F9C" w14:textId="77777777" w:rsidR="00227FB1" w:rsidRPr="008A0141" w:rsidRDefault="00227FB1" w:rsidP="00AD38A4">
            <w:pPr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DEB517B" w14:textId="77777777" w:rsidR="00227FB1" w:rsidRPr="008A0141" w:rsidRDefault="00227FB1" w:rsidP="00AD38A4">
            <w:pPr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14:paraId="67A18E42" w14:textId="10607FB5" w:rsidR="00227FB1" w:rsidRPr="008A0141" w:rsidRDefault="00227FB1" w:rsidP="00AD38A4">
            <w:pPr>
              <w:spacing w:line="23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14.04.2025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  <w:p w14:paraId="3BDB6B1E" w14:textId="77777777" w:rsidR="00227FB1" w:rsidRPr="008A0141" w:rsidRDefault="00227FB1" w:rsidP="00AD38A4">
            <w:pPr>
              <w:spacing w:line="233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7644CF7" w14:textId="77777777" w:rsidR="00227FB1" w:rsidRDefault="00227FB1" w:rsidP="00227FB1">
      <w:pPr>
        <w:spacing w:after="0" w:line="233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E995BE" w14:textId="77777777" w:rsidR="00227FB1" w:rsidRPr="000335DF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5DF">
        <w:rPr>
          <w:rFonts w:ascii="Times New Roman" w:hAnsi="Times New Roman" w:cs="Times New Roman"/>
          <w:b/>
          <w:sz w:val="28"/>
          <w:szCs w:val="28"/>
        </w:rPr>
        <w:t>COCTAB</w:t>
      </w:r>
    </w:p>
    <w:p w14:paraId="45227716" w14:textId="77777777" w:rsidR="00227FB1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координационного С</w:t>
      </w:r>
      <w:r w:rsidRPr="000335DF">
        <w:rPr>
          <w:rFonts w:ascii="Times New Roman" w:hAnsi="Times New Roman" w:cs="Times New Roman"/>
          <w:b/>
          <w:sz w:val="28"/>
          <w:szCs w:val="28"/>
        </w:rPr>
        <w:t>овет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0335D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63F5165" w14:textId="77777777" w:rsidR="00227FB1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5DF">
        <w:rPr>
          <w:rFonts w:ascii="Times New Roman" w:hAnsi="Times New Roman" w:cs="Times New Roman"/>
          <w:b/>
          <w:sz w:val="28"/>
          <w:szCs w:val="28"/>
        </w:rPr>
        <w:t xml:space="preserve">по взаимодействию с Общероссийским общественно-государственным движением детей и молодежи «Движение первых» </w:t>
      </w:r>
    </w:p>
    <w:p w14:paraId="562277B1" w14:textId="77777777" w:rsidR="00227FB1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35DF">
        <w:rPr>
          <w:rFonts w:ascii="Times New Roman" w:hAnsi="Times New Roman" w:cs="Times New Roman"/>
          <w:b/>
          <w:sz w:val="28"/>
          <w:szCs w:val="28"/>
        </w:rPr>
        <w:t>при главе</w:t>
      </w:r>
      <w:r>
        <w:rPr>
          <w:rFonts w:ascii="Times New Roman" w:hAnsi="Times New Roman" w:cs="Times New Roman"/>
          <w:b/>
          <w:sz w:val="28"/>
          <w:szCs w:val="28"/>
        </w:rPr>
        <w:t xml:space="preserve"> администрации</w:t>
      </w:r>
      <w:r w:rsidRPr="000335DF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14:paraId="03569FA4" w14:textId="77777777" w:rsidR="00227FB1" w:rsidRPr="000335DF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Щербиновский район</w:t>
      </w:r>
    </w:p>
    <w:p w14:paraId="2D36FDFE" w14:textId="77777777" w:rsidR="00227FB1" w:rsidRPr="000335DF" w:rsidRDefault="00227FB1" w:rsidP="00227FB1">
      <w:pPr>
        <w:spacing w:after="0" w:line="233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11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27FB1" w:rsidRPr="00E17CDE" w14:paraId="64A12F78" w14:textId="77777777" w:rsidTr="00AD38A4">
        <w:tc>
          <w:tcPr>
            <w:tcW w:w="9639" w:type="dxa"/>
            <w:hideMark/>
          </w:tcPr>
          <w:p w14:paraId="31BAC195" w14:textId="77777777" w:rsidR="00227FB1" w:rsidRPr="00E17CDE" w:rsidRDefault="00227FB1" w:rsidP="00AD38A4">
            <w:pPr>
              <w:spacing w:line="233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Глава</w:t>
            </w:r>
            <w:r w:rsidRPr="000335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го образования Щербиновский район (либо лицо, исполняющее его полномочия), председатель Совета;</w:t>
            </w:r>
          </w:p>
        </w:tc>
      </w:tr>
      <w:tr w:rsidR="00227FB1" w:rsidRPr="00E17CDE" w14:paraId="1CE7B3B9" w14:textId="77777777" w:rsidTr="00AD38A4">
        <w:tc>
          <w:tcPr>
            <w:tcW w:w="9639" w:type="dxa"/>
          </w:tcPr>
          <w:p w14:paraId="16A6ED3B" w14:textId="77777777" w:rsidR="00227FB1" w:rsidRDefault="00227FB1" w:rsidP="00AD38A4">
            <w:pPr>
              <w:spacing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47978ABF" w14:textId="77777777" w:rsidTr="00AD38A4">
        <w:tc>
          <w:tcPr>
            <w:tcW w:w="9639" w:type="dxa"/>
          </w:tcPr>
          <w:p w14:paraId="7FE67806" w14:textId="77777777" w:rsidR="00227FB1" w:rsidRDefault="00227FB1" w:rsidP="00AD38A4">
            <w:pPr>
              <w:spacing w:line="233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аместитель главы муниципального образования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Щербиновский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айон (социальные вопросы), 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председателя Совета;</w:t>
            </w:r>
          </w:p>
        </w:tc>
      </w:tr>
      <w:tr w:rsidR="00227FB1" w:rsidRPr="00E17CDE" w14:paraId="2C9561C8" w14:textId="77777777" w:rsidTr="00AD38A4">
        <w:tc>
          <w:tcPr>
            <w:tcW w:w="9639" w:type="dxa"/>
          </w:tcPr>
          <w:p w14:paraId="1BB291F0" w14:textId="77777777" w:rsidR="00227FB1" w:rsidRDefault="00227FB1" w:rsidP="00AD38A4">
            <w:pPr>
              <w:spacing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79C6BA96" w14:textId="77777777" w:rsidTr="00AD38A4">
        <w:tc>
          <w:tcPr>
            <w:tcW w:w="9639" w:type="dxa"/>
          </w:tcPr>
          <w:p w14:paraId="79D4F4F8" w14:textId="77777777" w:rsidR="00227FB1" w:rsidRDefault="00227FB1" w:rsidP="00AD38A4">
            <w:pPr>
              <w:spacing w:line="233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аместитель главы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 образования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Щербиновский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айон (вопросы внутренней политики), 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 председателя Совета;</w:t>
            </w:r>
          </w:p>
        </w:tc>
      </w:tr>
      <w:tr w:rsidR="00227FB1" w:rsidRPr="00E17CDE" w14:paraId="5597D960" w14:textId="77777777" w:rsidTr="00AD38A4">
        <w:tc>
          <w:tcPr>
            <w:tcW w:w="9639" w:type="dxa"/>
          </w:tcPr>
          <w:p w14:paraId="57F10D4B" w14:textId="77777777" w:rsidR="00227FB1" w:rsidRDefault="00227FB1" w:rsidP="00AD38A4">
            <w:pPr>
              <w:spacing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372C7697" w14:textId="77777777" w:rsidTr="00AD38A4">
        <w:tc>
          <w:tcPr>
            <w:tcW w:w="9639" w:type="dxa"/>
          </w:tcPr>
          <w:p w14:paraId="3D7B1DA1" w14:textId="77777777" w:rsidR="00227FB1" w:rsidRDefault="00227FB1" w:rsidP="00AD38A4">
            <w:pPr>
              <w:spacing w:line="233" w:lineRule="auto"/>
              <w:ind w:firstLine="74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ачальник отдела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 делам молодёжи администрации муниципального образования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Щербиновский 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Со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вета.</w:t>
            </w:r>
          </w:p>
        </w:tc>
      </w:tr>
      <w:tr w:rsidR="00227FB1" w:rsidRPr="00E17CDE" w14:paraId="69A65C69" w14:textId="77777777" w:rsidTr="00AD38A4">
        <w:tc>
          <w:tcPr>
            <w:tcW w:w="9639" w:type="dxa"/>
          </w:tcPr>
          <w:p w14:paraId="3FCE552C" w14:textId="77777777" w:rsidR="00227FB1" w:rsidRDefault="00227FB1" w:rsidP="00AD38A4">
            <w:pPr>
              <w:spacing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2532CBAD" w14:textId="77777777" w:rsidTr="00AD38A4">
        <w:tc>
          <w:tcPr>
            <w:tcW w:w="9639" w:type="dxa"/>
          </w:tcPr>
          <w:p w14:paraId="2E3429C6" w14:textId="77777777" w:rsidR="00227FB1" w:rsidRPr="00E17CDE" w:rsidRDefault="00227FB1" w:rsidP="00AD38A4">
            <w:pPr>
              <w:spacing w:line="233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Члены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Совета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14:paraId="22334D8C" w14:textId="77777777" w:rsidR="00227FB1" w:rsidRDefault="00227FB1" w:rsidP="00AD38A4">
            <w:pPr>
              <w:spacing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62B50A5E" w14:textId="77777777" w:rsidTr="00AD38A4">
        <w:tc>
          <w:tcPr>
            <w:tcW w:w="9639" w:type="dxa"/>
          </w:tcPr>
          <w:p w14:paraId="28BC8131" w14:textId="77777777" w:rsidR="00227FB1" w:rsidRDefault="00227FB1" w:rsidP="00AD38A4">
            <w:pPr>
              <w:tabs>
                <w:tab w:val="left" w:pos="4120"/>
              </w:tabs>
              <w:spacing w:line="233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ачальник управления образования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227FB1" w:rsidRPr="00E17CDE" w14:paraId="147A8BE0" w14:textId="77777777" w:rsidTr="00AD38A4">
        <w:tc>
          <w:tcPr>
            <w:tcW w:w="9639" w:type="dxa"/>
          </w:tcPr>
          <w:p w14:paraId="565BA29F" w14:textId="77777777" w:rsidR="00227FB1" w:rsidRDefault="00227FB1" w:rsidP="00AD38A4">
            <w:pPr>
              <w:spacing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1BB94A8F" w14:textId="77777777" w:rsidTr="00AD38A4">
        <w:tc>
          <w:tcPr>
            <w:tcW w:w="9639" w:type="dxa"/>
          </w:tcPr>
          <w:p w14:paraId="3C54C93F" w14:textId="77777777" w:rsidR="00227FB1" w:rsidRPr="00F96EE4" w:rsidRDefault="00227FB1" w:rsidP="00AD38A4">
            <w:pPr>
              <w:tabs>
                <w:tab w:val="left" w:pos="4120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0335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отдела</w:t>
            </w:r>
            <w:r w:rsidRPr="000335D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24D7C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 муниципального образов</w:t>
            </w:r>
            <w:r w:rsidRPr="00624D7C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24D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Щербиновский</w:t>
            </w:r>
            <w:r w:rsidRPr="00624D7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</w:tc>
      </w:tr>
      <w:tr w:rsidR="00227FB1" w:rsidRPr="00E17CDE" w14:paraId="4EFBED75" w14:textId="77777777" w:rsidTr="00AD38A4">
        <w:tc>
          <w:tcPr>
            <w:tcW w:w="9639" w:type="dxa"/>
          </w:tcPr>
          <w:p w14:paraId="2E6E0D2B" w14:textId="77777777" w:rsidR="00227FB1" w:rsidRDefault="00227FB1" w:rsidP="00AD38A4">
            <w:pPr>
              <w:spacing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4C982F17" w14:textId="77777777" w:rsidTr="00AD38A4">
        <w:tc>
          <w:tcPr>
            <w:tcW w:w="9639" w:type="dxa"/>
          </w:tcPr>
          <w:p w14:paraId="31D17C3E" w14:textId="77777777" w:rsidR="00227FB1" w:rsidRDefault="00227FB1" w:rsidP="00AD38A4">
            <w:pPr>
              <w:tabs>
                <w:tab w:val="left" w:pos="345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245440">
              <w:rPr>
                <w:rFonts w:ascii="Times New Roman" w:eastAsia="Calibri" w:hAnsi="Times New Roman" w:cs="Times New Roman"/>
                <w:sz w:val="28"/>
                <w:szCs w:val="28"/>
              </w:rPr>
              <w:t>ачальник отдела по делам несовершеннолетних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24544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администрации мун</w:t>
            </w:r>
            <w:r w:rsidRPr="00245440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245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</w:t>
            </w:r>
            <w:r w:rsidRPr="0024544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227FB1" w:rsidRPr="00E17CDE" w14:paraId="68BD26C0" w14:textId="77777777" w:rsidTr="00AD38A4">
        <w:tc>
          <w:tcPr>
            <w:tcW w:w="9639" w:type="dxa"/>
          </w:tcPr>
          <w:p w14:paraId="055353A9" w14:textId="77777777" w:rsidR="00227FB1" w:rsidRDefault="00227FB1" w:rsidP="00AD38A4">
            <w:pPr>
              <w:spacing w:line="233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657AE859" w14:textId="77777777" w:rsidTr="00AD38A4">
        <w:tc>
          <w:tcPr>
            <w:tcW w:w="9639" w:type="dxa"/>
          </w:tcPr>
          <w:p w14:paraId="3B8481F8" w14:textId="77777777" w:rsidR="00227FB1" w:rsidRDefault="00227FB1" w:rsidP="00AD38A4">
            <w:pPr>
              <w:tabs>
                <w:tab w:val="left" w:pos="345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отдела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>физической культур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спорт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администрации м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ниципального образования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Щербиновский</w:t>
            </w:r>
            <w:r w:rsidRPr="00E17C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район;</w:t>
            </w:r>
          </w:p>
        </w:tc>
      </w:tr>
      <w:tr w:rsidR="00227FB1" w:rsidRPr="00E17CDE" w14:paraId="5DEB8EB3" w14:textId="77777777" w:rsidTr="00AD38A4">
        <w:tc>
          <w:tcPr>
            <w:tcW w:w="9639" w:type="dxa"/>
          </w:tcPr>
          <w:p w14:paraId="373095B2" w14:textId="77777777" w:rsidR="00227FB1" w:rsidRDefault="00227FB1" w:rsidP="00AD38A4">
            <w:pPr>
              <w:tabs>
                <w:tab w:val="left" w:pos="345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77B96459" w14:textId="77777777" w:rsidTr="00AD38A4">
        <w:tc>
          <w:tcPr>
            <w:tcW w:w="9639" w:type="dxa"/>
          </w:tcPr>
          <w:p w14:paraId="30CE5C58" w14:textId="77777777" w:rsidR="00227FB1" w:rsidRDefault="00227FB1" w:rsidP="00AD38A4">
            <w:pPr>
              <w:tabs>
                <w:tab w:val="left" w:pos="4120"/>
              </w:tabs>
              <w:spacing w:line="233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пециалист по организации работы 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Щербиновском</w:t>
            </w:r>
            <w:proofErr w:type="spellEnd"/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районе Общеро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624D7C">
              <w:rPr>
                <w:rFonts w:ascii="Times New Roman" w:eastAsia="Calibri" w:hAnsi="Times New Roman" w:cs="Times New Roman"/>
                <w:sz w:val="28"/>
                <w:szCs w:val="28"/>
              </w:rPr>
              <w:t>сийского общественно-государственного движения детей и моло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дежи «Дв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жение Первых» (по согласованию);</w:t>
            </w:r>
          </w:p>
        </w:tc>
      </w:tr>
      <w:tr w:rsidR="00227FB1" w:rsidRPr="00E17CDE" w14:paraId="6C662A9B" w14:textId="77777777" w:rsidTr="00AD38A4">
        <w:tc>
          <w:tcPr>
            <w:tcW w:w="9639" w:type="dxa"/>
          </w:tcPr>
          <w:p w14:paraId="5E012145" w14:textId="77777777" w:rsidR="00227FB1" w:rsidRDefault="00227FB1" w:rsidP="00AD38A4">
            <w:pPr>
              <w:tabs>
                <w:tab w:val="left" w:pos="345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муниципальный координатор советников руководителей образовател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ных организаций по воспитательной работе и работе с детскими объединен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ями в муниципальном образовании (по согласованию);</w:t>
            </w:r>
          </w:p>
        </w:tc>
      </w:tr>
      <w:tr w:rsidR="00227FB1" w:rsidRPr="00E17CDE" w14:paraId="35F0ACD8" w14:textId="77777777" w:rsidTr="00AD38A4">
        <w:tc>
          <w:tcPr>
            <w:tcW w:w="9639" w:type="dxa"/>
          </w:tcPr>
          <w:p w14:paraId="267D74A5" w14:textId="77777777" w:rsidR="00227FB1" w:rsidRDefault="00227FB1" w:rsidP="00AD38A4">
            <w:pPr>
              <w:tabs>
                <w:tab w:val="left" w:pos="345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27FB1" w:rsidRPr="00E17CDE" w14:paraId="09931CDF" w14:textId="77777777" w:rsidTr="00AD38A4">
        <w:tc>
          <w:tcPr>
            <w:tcW w:w="9639" w:type="dxa"/>
          </w:tcPr>
          <w:p w14:paraId="6D239835" w14:textId="77777777" w:rsidR="00227FB1" w:rsidRDefault="00227FB1" w:rsidP="00AD38A4">
            <w:pPr>
              <w:tabs>
                <w:tab w:val="left" w:pos="3450"/>
              </w:tabs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штаба местного отделения ВВПОД «ЮНАРМИЯ» в муниц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пальном образовании Щербиновский район (по согласованию).</w:t>
            </w:r>
          </w:p>
        </w:tc>
      </w:tr>
    </w:tbl>
    <w:p w14:paraId="6BC754FA" w14:textId="77777777" w:rsidR="00227FB1" w:rsidRDefault="00227FB1" w:rsidP="00227FB1">
      <w:pPr>
        <w:spacing w:after="0" w:line="233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913DCFA" w14:textId="77777777" w:rsidR="00227FB1" w:rsidRDefault="00227FB1" w:rsidP="00227FB1">
      <w:pPr>
        <w:spacing w:after="0" w:line="233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A113AB5" w14:textId="77777777" w:rsidR="00227FB1" w:rsidRDefault="00227FB1" w:rsidP="00227FB1">
      <w:pPr>
        <w:spacing w:after="0" w:line="233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206346E" w14:textId="77777777" w:rsidR="00227FB1" w:rsidRPr="008A0141" w:rsidRDefault="00227FB1" w:rsidP="00227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A014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A0141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33163169" w14:textId="77777777" w:rsidR="00227FB1" w:rsidRPr="008A0141" w:rsidRDefault="00227FB1" w:rsidP="00227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14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75724DA0" w14:textId="77777777" w:rsidR="00227FB1" w:rsidRDefault="00227FB1" w:rsidP="00227FB1">
      <w:pPr>
        <w:spacing w:after="0" w:line="233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Щербиновский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И.С. Киселева</w:t>
      </w:r>
      <w:r w:rsidRPr="00EF223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61488E7F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8F78F3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1FE1D0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100A9C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F73E3EE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BFBF275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9159E7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32E63C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B75441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5280DE4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A9BA38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59E0BF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10FB02B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E61E9D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314155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A41A9E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29DF6D6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136EF9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950A44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DB7BB4D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9968B0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4522178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DAEA42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59D4E0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484242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22B040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3D062AB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65DE4F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B0E72A4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450AD4F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157E39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1983856" w14:textId="77777777" w:rsidR="00227FB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111"/>
      </w:tblGrid>
      <w:tr w:rsidR="00227FB1" w:rsidRPr="008A0141" w14:paraId="7CD454A1" w14:textId="77777777" w:rsidTr="00AD38A4">
        <w:tc>
          <w:tcPr>
            <w:tcW w:w="5637" w:type="dxa"/>
          </w:tcPr>
          <w:p w14:paraId="38A52E2E" w14:textId="77777777" w:rsidR="00227FB1" w:rsidRPr="008A0141" w:rsidRDefault="00227FB1" w:rsidP="00AD38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14:paraId="33E97201" w14:textId="77777777" w:rsidR="00227FB1" w:rsidRPr="008A0141" w:rsidRDefault="00227FB1" w:rsidP="00A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14:paraId="1DC75B4B" w14:textId="77777777" w:rsidR="00227FB1" w:rsidRPr="008A0141" w:rsidRDefault="00227FB1" w:rsidP="00A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06184D" w14:textId="77777777" w:rsidR="00227FB1" w:rsidRPr="008A0141" w:rsidRDefault="00227FB1" w:rsidP="00A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14:paraId="78DF0375" w14:textId="77777777" w:rsidR="00227FB1" w:rsidRPr="008A0141" w:rsidRDefault="00227FB1" w:rsidP="00A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</w:t>
            </w:r>
            <w:r w:rsidRPr="008A014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14:paraId="1E949645" w14:textId="7D13559A" w:rsidR="00227FB1" w:rsidRPr="008A0141" w:rsidRDefault="00227FB1" w:rsidP="00AD38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FB1">
              <w:rPr>
                <w:rFonts w:ascii="Times New Roman" w:hAnsi="Times New Roman" w:cs="Times New Roman"/>
                <w:sz w:val="28"/>
                <w:szCs w:val="28"/>
              </w:rPr>
              <w:t>от 14.04.2025 № 175</w:t>
            </w:r>
          </w:p>
          <w:p w14:paraId="455584CC" w14:textId="77777777" w:rsidR="00227FB1" w:rsidRPr="008A0141" w:rsidRDefault="00227FB1" w:rsidP="00AD38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BFB279" w14:textId="77777777" w:rsidR="00227FB1" w:rsidRPr="008A0141" w:rsidRDefault="00227FB1" w:rsidP="00227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2ED440" w14:textId="77777777" w:rsidR="00227FB1" w:rsidRPr="008A0141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14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14:paraId="389184AD" w14:textId="77777777" w:rsidR="00227FB1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муниципальном координационном</w:t>
      </w:r>
      <w:r w:rsidRPr="004F0869">
        <w:rPr>
          <w:rFonts w:ascii="Times New Roman" w:hAnsi="Times New Roman" w:cs="Times New Roman"/>
          <w:b/>
          <w:sz w:val="28"/>
          <w:szCs w:val="28"/>
        </w:rPr>
        <w:t xml:space="preserve"> Совете </w:t>
      </w:r>
    </w:p>
    <w:p w14:paraId="419BAA34" w14:textId="77777777" w:rsidR="00227FB1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869">
        <w:rPr>
          <w:rFonts w:ascii="Times New Roman" w:hAnsi="Times New Roman" w:cs="Times New Roman"/>
          <w:b/>
          <w:sz w:val="28"/>
          <w:szCs w:val="28"/>
        </w:rPr>
        <w:t>по взаимодействию с Общероссийским общественно-государственным движением детей и молодежи «Движение первых»</w:t>
      </w:r>
    </w:p>
    <w:p w14:paraId="0BDD6011" w14:textId="77777777" w:rsidR="00227FB1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189665614"/>
      <w:r w:rsidRPr="004F0869">
        <w:rPr>
          <w:rFonts w:ascii="Times New Roman" w:hAnsi="Times New Roman" w:cs="Times New Roman"/>
          <w:b/>
          <w:sz w:val="28"/>
          <w:szCs w:val="28"/>
        </w:rPr>
        <w:t xml:space="preserve">при главе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Pr="004F086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14:paraId="46BB111E" w14:textId="77777777" w:rsidR="00227FB1" w:rsidRPr="004F0869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Щербиновский</w:t>
      </w:r>
      <w:r w:rsidRPr="004F086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bookmarkEnd w:id="1"/>
    </w:p>
    <w:p w14:paraId="118C746F" w14:textId="77777777" w:rsidR="00227FB1" w:rsidRPr="008A0141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5B7335" w14:textId="77777777" w:rsidR="00227FB1" w:rsidRPr="008A0141" w:rsidRDefault="00227FB1" w:rsidP="00227F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14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535F8A86" w14:textId="77777777" w:rsidR="00227FB1" w:rsidRPr="008A0141" w:rsidRDefault="00227FB1" w:rsidP="00227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522175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Муниципальный координационный </w:t>
      </w:r>
      <w:r w:rsidRPr="004F0869">
        <w:rPr>
          <w:rFonts w:ascii="Times New Roman" w:hAnsi="Times New Roman" w:cs="Times New Roman"/>
          <w:sz w:val="28"/>
          <w:szCs w:val="28"/>
        </w:rPr>
        <w:t>Совет по взаимодействию с Общ</w:t>
      </w:r>
      <w:r w:rsidRPr="004F0869">
        <w:rPr>
          <w:rFonts w:ascii="Times New Roman" w:hAnsi="Times New Roman" w:cs="Times New Roman"/>
          <w:sz w:val="28"/>
          <w:szCs w:val="28"/>
        </w:rPr>
        <w:t>е</w:t>
      </w:r>
      <w:r w:rsidRPr="004F0869">
        <w:rPr>
          <w:rFonts w:ascii="Times New Roman" w:hAnsi="Times New Roman" w:cs="Times New Roman"/>
          <w:sz w:val="28"/>
          <w:szCs w:val="28"/>
        </w:rPr>
        <w:t xml:space="preserve">российским общественно-государственным движением детей и молодежи при главе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Щербиновский</w:t>
      </w:r>
      <w:r w:rsidRPr="004F0869">
        <w:rPr>
          <w:rFonts w:ascii="Times New Roman" w:hAnsi="Times New Roman" w:cs="Times New Roman"/>
          <w:sz w:val="28"/>
          <w:szCs w:val="28"/>
        </w:rPr>
        <w:t xml:space="preserve"> район (далее соответстве</w:t>
      </w:r>
      <w:r w:rsidRPr="004F0869">
        <w:rPr>
          <w:rFonts w:ascii="Times New Roman" w:hAnsi="Times New Roman" w:cs="Times New Roman"/>
          <w:sz w:val="28"/>
          <w:szCs w:val="28"/>
        </w:rPr>
        <w:t>н</w:t>
      </w:r>
      <w:r w:rsidRPr="004F0869">
        <w:rPr>
          <w:rFonts w:ascii="Times New Roman" w:hAnsi="Times New Roman" w:cs="Times New Roman"/>
          <w:sz w:val="28"/>
          <w:szCs w:val="28"/>
        </w:rPr>
        <w:t>но — Движение, Совет) является постоянно действующим совещательным о</w:t>
      </w:r>
      <w:r w:rsidRPr="004F0869">
        <w:rPr>
          <w:rFonts w:ascii="Times New Roman" w:hAnsi="Times New Roman" w:cs="Times New Roman"/>
          <w:sz w:val="28"/>
          <w:szCs w:val="28"/>
        </w:rPr>
        <w:t>р</w:t>
      </w:r>
      <w:r w:rsidRPr="004F0869">
        <w:rPr>
          <w:rFonts w:ascii="Times New Roman" w:hAnsi="Times New Roman" w:cs="Times New Roman"/>
          <w:sz w:val="28"/>
          <w:szCs w:val="28"/>
        </w:rPr>
        <w:t xml:space="preserve">ганом при главе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Щербиновский</w:t>
      </w:r>
      <w:r w:rsidRPr="004F0869">
        <w:rPr>
          <w:rFonts w:ascii="Times New Roman" w:hAnsi="Times New Roman" w:cs="Times New Roman"/>
          <w:sz w:val="28"/>
          <w:szCs w:val="28"/>
        </w:rPr>
        <w:t xml:space="preserve"> район, образ</w:t>
      </w:r>
      <w:r w:rsidRPr="004F0869">
        <w:rPr>
          <w:rFonts w:ascii="Times New Roman" w:hAnsi="Times New Roman" w:cs="Times New Roman"/>
          <w:sz w:val="28"/>
          <w:szCs w:val="28"/>
        </w:rPr>
        <w:t>о</w:t>
      </w:r>
      <w:r w:rsidRPr="004F0869">
        <w:rPr>
          <w:rFonts w:ascii="Times New Roman" w:hAnsi="Times New Roman" w:cs="Times New Roman"/>
          <w:sz w:val="28"/>
          <w:szCs w:val="28"/>
        </w:rPr>
        <w:t xml:space="preserve">ванным в соответствии с частью 7 статьи 6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 от 14 июля 2022 года </w:t>
      </w:r>
      <w:r w:rsidRPr="004F0869">
        <w:rPr>
          <w:rFonts w:ascii="Times New Roman" w:hAnsi="Times New Roman" w:cs="Times New Roman"/>
          <w:sz w:val="28"/>
          <w:szCs w:val="28"/>
        </w:rPr>
        <w:t>№ 261-ФЗ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869">
        <w:rPr>
          <w:rFonts w:ascii="Times New Roman" w:hAnsi="Times New Roman" w:cs="Times New Roman"/>
          <w:sz w:val="28"/>
          <w:szCs w:val="28"/>
        </w:rPr>
        <w:t>«О российском движении детей и молодежи».</w:t>
      </w:r>
      <w:proofErr w:type="gramEnd"/>
    </w:p>
    <w:p w14:paraId="50DA32C3" w14:textId="77777777" w:rsidR="00227FB1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Совет в своей деятельности руководствуется Конституцией Российской Федерации, указами Президента Российской Федерации, постановлениями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869">
        <w:rPr>
          <w:rFonts w:ascii="Times New Roman" w:hAnsi="Times New Roman" w:cs="Times New Roman"/>
          <w:sz w:val="28"/>
          <w:szCs w:val="28"/>
        </w:rPr>
        <w:t>и распоряжениями Правительства Российской Федерации, иными федеральными нормативными правовыми актами, законами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869">
        <w:rPr>
          <w:rFonts w:ascii="Times New Roman" w:hAnsi="Times New Roman" w:cs="Times New Roman"/>
          <w:sz w:val="28"/>
          <w:szCs w:val="28"/>
        </w:rPr>
        <w:t>и принима</w:t>
      </w:r>
      <w:r w:rsidRPr="004F0869">
        <w:rPr>
          <w:rFonts w:ascii="Times New Roman" w:hAnsi="Times New Roman" w:cs="Times New Roman"/>
          <w:sz w:val="28"/>
          <w:szCs w:val="28"/>
        </w:rPr>
        <w:t>е</w:t>
      </w:r>
      <w:r w:rsidRPr="004F0869">
        <w:rPr>
          <w:rFonts w:ascii="Times New Roman" w:hAnsi="Times New Roman" w:cs="Times New Roman"/>
          <w:sz w:val="28"/>
          <w:szCs w:val="28"/>
        </w:rPr>
        <w:t>мыми в соответствии с ними правовыми актами Законодательного Собрания Краснодарского края, Губернатора Краснодарского края, а также настоящим Положением.</w:t>
      </w:r>
    </w:p>
    <w:p w14:paraId="5DDA3197" w14:textId="77777777" w:rsidR="00227FB1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AD4407" w14:textId="77777777" w:rsidR="00227FB1" w:rsidRPr="00203584" w:rsidRDefault="00227FB1" w:rsidP="00227FB1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204"/>
      <w:r w:rsidRPr="00203584">
        <w:rPr>
          <w:rFonts w:ascii="Times New Roman" w:hAnsi="Times New Roman" w:cs="Times New Roman"/>
          <w:color w:val="auto"/>
          <w:sz w:val="28"/>
          <w:szCs w:val="28"/>
        </w:rPr>
        <w:t xml:space="preserve">2. Основные задачи </w:t>
      </w:r>
      <w:r>
        <w:rPr>
          <w:rFonts w:ascii="Times New Roman" w:hAnsi="Times New Roman" w:cs="Times New Roman"/>
          <w:color w:val="auto"/>
          <w:sz w:val="28"/>
          <w:szCs w:val="28"/>
        </w:rPr>
        <w:t>и права Совета</w:t>
      </w:r>
    </w:p>
    <w:p w14:paraId="10176FAD" w14:textId="77777777" w:rsidR="00227FB1" w:rsidRPr="00203584" w:rsidRDefault="00227FB1" w:rsidP="00227FB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2"/>
    <w:p w14:paraId="6E23FCFD" w14:textId="77777777" w:rsidR="00227FB1" w:rsidRPr="004F0869" w:rsidRDefault="00227FB1" w:rsidP="00227FB1">
      <w:pPr>
        <w:pStyle w:val="ad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Задачами Совета являются:</w:t>
      </w:r>
    </w:p>
    <w:p w14:paraId="75AD5823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осуществление взаимодействия с местным и первичными отделениями Движения;</w:t>
      </w:r>
    </w:p>
    <w:p w14:paraId="161B3C04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F0869">
        <w:rPr>
          <w:rFonts w:ascii="Times New Roman" w:hAnsi="Times New Roman" w:cs="Times New Roman"/>
          <w:sz w:val="28"/>
          <w:szCs w:val="28"/>
        </w:rPr>
        <w:t xml:space="preserve">организация участия в пределах установленной компетенции </w:t>
      </w:r>
      <w:r>
        <w:rPr>
          <w:rFonts w:ascii="Times New Roman" w:hAnsi="Times New Roman" w:cs="Times New Roman"/>
          <w:sz w:val="28"/>
          <w:szCs w:val="28"/>
        </w:rPr>
        <w:t>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страции муниципального образования Щербиновский район </w:t>
      </w:r>
      <w:r w:rsidRPr="004F0869">
        <w:rPr>
          <w:rFonts w:ascii="Times New Roman" w:hAnsi="Times New Roman" w:cs="Times New Roman"/>
          <w:sz w:val="28"/>
          <w:szCs w:val="28"/>
        </w:rPr>
        <w:t>в ведении котор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F0869">
        <w:rPr>
          <w:rFonts w:ascii="Times New Roman" w:hAnsi="Times New Roman" w:cs="Times New Roman"/>
          <w:sz w:val="28"/>
          <w:szCs w:val="28"/>
        </w:rPr>
        <w:t xml:space="preserve"> находятся вопросы образования, молодежной и семейной политики, здрав</w:t>
      </w:r>
      <w:r w:rsidRPr="004F0869">
        <w:rPr>
          <w:rFonts w:ascii="Times New Roman" w:hAnsi="Times New Roman" w:cs="Times New Roman"/>
          <w:sz w:val="28"/>
          <w:szCs w:val="28"/>
        </w:rPr>
        <w:t>о</w:t>
      </w:r>
      <w:r w:rsidRPr="004F0869">
        <w:rPr>
          <w:rFonts w:ascii="Times New Roman" w:hAnsi="Times New Roman" w:cs="Times New Roman"/>
          <w:sz w:val="28"/>
          <w:szCs w:val="28"/>
        </w:rPr>
        <w:t>охранения, социальной политики, культуры,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F0869">
        <w:rPr>
          <w:rFonts w:ascii="Times New Roman" w:hAnsi="Times New Roman" w:cs="Times New Roman"/>
          <w:sz w:val="28"/>
          <w:szCs w:val="28"/>
        </w:rPr>
        <w:t xml:space="preserve"> </w:t>
      </w:r>
      <w:r w:rsidRPr="004F0869">
        <w:rPr>
          <w:rFonts w:ascii="Times New Roman" w:hAnsi="Times New Roman" w:cs="Times New Roman"/>
          <w:sz w:val="28"/>
          <w:szCs w:val="28"/>
        </w:rPr>
        <w:lastRenderedPageBreak/>
        <w:t>и спорта,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869">
        <w:rPr>
          <w:rFonts w:ascii="Times New Roman" w:hAnsi="Times New Roman" w:cs="Times New Roman"/>
          <w:sz w:val="28"/>
          <w:szCs w:val="28"/>
        </w:rPr>
        <w:t>и охраны правопорядка, в деятельности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F08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F0869">
        <w:rPr>
          <w:rFonts w:ascii="Times New Roman" w:hAnsi="Times New Roman" w:cs="Times New Roman"/>
          <w:sz w:val="28"/>
          <w:szCs w:val="28"/>
        </w:rPr>
        <w:t>и первичных отделений Движения;</w:t>
      </w:r>
      <w:proofErr w:type="gramEnd"/>
    </w:p>
    <w:p w14:paraId="2DDA1E53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содействие осуществлению профессиональной ориентации детей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869">
        <w:rPr>
          <w:rFonts w:ascii="Times New Roman" w:hAnsi="Times New Roman" w:cs="Times New Roman"/>
          <w:sz w:val="28"/>
          <w:szCs w:val="28"/>
        </w:rPr>
        <w:t>мол</w:t>
      </w:r>
      <w:r w:rsidRPr="004F0869">
        <w:rPr>
          <w:rFonts w:ascii="Times New Roman" w:hAnsi="Times New Roman" w:cs="Times New Roman"/>
          <w:sz w:val="28"/>
          <w:szCs w:val="28"/>
        </w:rPr>
        <w:t>о</w:t>
      </w:r>
      <w:r w:rsidRPr="004F0869">
        <w:rPr>
          <w:rFonts w:ascii="Times New Roman" w:hAnsi="Times New Roman" w:cs="Times New Roman"/>
          <w:sz w:val="28"/>
          <w:szCs w:val="28"/>
        </w:rPr>
        <w:t>дежи с привлечением в установленном порядке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869">
        <w:rPr>
          <w:rFonts w:ascii="Times New Roman" w:hAnsi="Times New Roman" w:cs="Times New Roman"/>
          <w:sz w:val="28"/>
          <w:szCs w:val="28"/>
        </w:rPr>
        <w:t>и индивид</w:t>
      </w:r>
      <w:r w:rsidRPr="004F0869">
        <w:rPr>
          <w:rFonts w:ascii="Times New Roman" w:hAnsi="Times New Roman" w:cs="Times New Roman"/>
          <w:sz w:val="28"/>
          <w:szCs w:val="28"/>
        </w:rPr>
        <w:t>у</w:t>
      </w:r>
      <w:r w:rsidRPr="004F0869">
        <w:rPr>
          <w:rFonts w:ascii="Times New Roman" w:hAnsi="Times New Roman" w:cs="Times New Roman"/>
          <w:sz w:val="28"/>
          <w:szCs w:val="28"/>
        </w:rPr>
        <w:t>альных предпринимателей, осуществляющих деятельность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0869">
        <w:rPr>
          <w:rFonts w:ascii="Times New Roman" w:hAnsi="Times New Roman" w:cs="Times New Roman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ниципального образования Щербиновский район</w:t>
      </w:r>
      <w:r w:rsidRPr="004F0869">
        <w:rPr>
          <w:rFonts w:ascii="Times New Roman" w:hAnsi="Times New Roman" w:cs="Times New Roman"/>
          <w:sz w:val="28"/>
          <w:szCs w:val="28"/>
        </w:rPr>
        <w:t>;</w:t>
      </w:r>
    </w:p>
    <w:p w14:paraId="23CA2AD3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вовлечение в деятельность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F0869">
        <w:rPr>
          <w:rFonts w:ascii="Times New Roman" w:hAnsi="Times New Roman" w:cs="Times New Roman"/>
          <w:sz w:val="28"/>
          <w:szCs w:val="28"/>
        </w:rPr>
        <w:t xml:space="preserve"> и первичных отделений Движения детско-юношеских и молодежных общественных объединений, осуществля</w:t>
      </w:r>
      <w:r w:rsidRPr="004F0869">
        <w:rPr>
          <w:rFonts w:ascii="Times New Roman" w:hAnsi="Times New Roman" w:cs="Times New Roman"/>
          <w:sz w:val="28"/>
          <w:szCs w:val="28"/>
        </w:rPr>
        <w:t>ю</w:t>
      </w:r>
      <w:r w:rsidRPr="004F0869">
        <w:rPr>
          <w:rFonts w:ascii="Times New Roman" w:hAnsi="Times New Roman" w:cs="Times New Roman"/>
          <w:sz w:val="28"/>
          <w:szCs w:val="28"/>
        </w:rPr>
        <w:t xml:space="preserve">щих социально значимые виды деятельности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</w:t>
      </w:r>
      <w:r w:rsidRPr="004F0869">
        <w:rPr>
          <w:rFonts w:ascii="Times New Roman" w:hAnsi="Times New Roman" w:cs="Times New Roman"/>
          <w:sz w:val="28"/>
          <w:szCs w:val="28"/>
        </w:rPr>
        <w:t>;</w:t>
      </w:r>
    </w:p>
    <w:p w14:paraId="1DD99DDF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осуществление взаимодействия с государственными и муниципальными образовательными организациями, а также научными организациями и профе</w:t>
      </w:r>
      <w:r w:rsidRPr="004F0869">
        <w:rPr>
          <w:rFonts w:ascii="Times New Roman" w:hAnsi="Times New Roman" w:cs="Times New Roman"/>
          <w:sz w:val="28"/>
          <w:szCs w:val="28"/>
        </w:rPr>
        <w:t>с</w:t>
      </w:r>
      <w:r w:rsidRPr="004F0869">
        <w:rPr>
          <w:rFonts w:ascii="Times New Roman" w:hAnsi="Times New Roman" w:cs="Times New Roman"/>
          <w:sz w:val="28"/>
          <w:szCs w:val="28"/>
        </w:rPr>
        <w:t>сиональными сообществами в целях изучения и тиражирования лучших пра</w:t>
      </w:r>
      <w:r w:rsidRPr="004F0869">
        <w:rPr>
          <w:rFonts w:ascii="Times New Roman" w:hAnsi="Times New Roman" w:cs="Times New Roman"/>
          <w:sz w:val="28"/>
          <w:szCs w:val="28"/>
        </w:rPr>
        <w:t>к</w:t>
      </w:r>
      <w:r w:rsidRPr="004F0869">
        <w:rPr>
          <w:rFonts w:ascii="Times New Roman" w:hAnsi="Times New Roman" w:cs="Times New Roman"/>
          <w:sz w:val="28"/>
          <w:szCs w:val="28"/>
        </w:rPr>
        <w:t>тик, методик по вопросам развития детского движения, воспитания детей и м</w:t>
      </w:r>
      <w:r w:rsidRPr="004F0869">
        <w:rPr>
          <w:rFonts w:ascii="Times New Roman" w:hAnsi="Times New Roman" w:cs="Times New Roman"/>
          <w:sz w:val="28"/>
          <w:szCs w:val="28"/>
        </w:rPr>
        <w:t>о</w:t>
      </w:r>
      <w:r w:rsidRPr="004F0869">
        <w:rPr>
          <w:rFonts w:ascii="Times New Roman" w:hAnsi="Times New Roman" w:cs="Times New Roman"/>
          <w:sz w:val="28"/>
          <w:szCs w:val="28"/>
        </w:rPr>
        <w:t xml:space="preserve">лодежи </w:t>
      </w:r>
      <w:r>
        <w:rPr>
          <w:rFonts w:ascii="Times New Roman" w:hAnsi="Times New Roman" w:cs="Times New Roman"/>
          <w:sz w:val="28"/>
          <w:szCs w:val="28"/>
        </w:rPr>
        <w:t>на территории муниципалитета</w:t>
      </w:r>
      <w:r w:rsidRPr="004F0869">
        <w:rPr>
          <w:rFonts w:ascii="Times New Roman" w:hAnsi="Times New Roman" w:cs="Times New Roman"/>
          <w:sz w:val="28"/>
          <w:szCs w:val="28"/>
        </w:rPr>
        <w:t>;</w:t>
      </w:r>
    </w:p>
    <w:p w14:paraId="408A36D9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сбор в установленном порядке информации и подготовка рекомендаций о целевой поддержке в соответствии с федеральным и краевым законодател</w:t>
      </w:r>
      <w:r w:rsidRPr="004F0869">
        <w:rPr>
          <w:rFonts w:ascii="Times New Roman" w:hAnsi="Times New Roman" w:cs="Times New Roman"/>
          <w:sz w:val="28"/>
          <w:szCs w:val="28"/>
        </w:rPr>
        <w:t>ь</w:t>
      </w:r>
      <w:r w:rsidRPr="004F0869">
        <w:rPr>
          <w:rFonts w:ascii="Times New Roman" w:hAnsi="Times New Roman" w:cs="Times New Roman"/>
          <w:sz w:val="28"/>
          <w:szCs w:val="28"/>
        </w:rPr>
        <w:t>ством перспективных региональных и муниципальных детских и молодежных инициатив и проектов, в том числе за счет средств бюджета Краснодарского края и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F0869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F08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</w:t>
      </w:r>
      <w:r w:rsidRPr="004F0869">
        <w:rPr>
          <w:rFonts w:ascii="Times New Roman" w:hAnsi="Times New Roman" w:cs="Times New Roman"/>
          <w:sz w:val="28"/>
          <w:szCs w:val="28"/>
        </w:rPr>
        <w:t>;</w:t>
      </w:r>
    </w:p>
    <w:p w14:paraId="1166FD93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участие в установленных случаях и порядке в экспертной оценке заявок, представляемых на конкурсы, организованные в рамках деятельности Движ</w:t>
      </w:r>
      <w:r w:rsidRPr="004F0869">
        <w:rPr>
          <w:rFonts w:ascii="Times New Roman" w:hAnsi="Times New Roman" w:cs="Times New Roman"/>
          <w:sz w:val="28"/>
          <w:szCs w:val="28"/>
        </w:rPr>
        <w:t>е</w:t>
      </w:r>
      <w:r w:rsidRPr="004F0869">
        <w:rPr>
          <w:rFonts w:ascii="Times New Roman" w:hAnsi="Times New Roman" w:cs="Times New Roman"/>
          <w:sz w:val="28"/>
          <w:szCs w:val="28"/>
        </w:rPr>
        <w:t>ния его местным и первичными отделениями;</w:t>
      </w:r>
    </w:p>
    <w:p w14:paraId="371AA29B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подготовка предложений об обеспечении финансирования деятельности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F0869">
        <w:rPr>
          <w:rFonts w:ascii="Times New Roman" w:hAnsi="Times New Roman" w:cs="Times New Roman"/>
          <w:sz w:val="28"/>
          <w:szCs w:val="28"/>
        </w:rPr>
        <w:t xml:space="preserve"> и первичных отделений Движения;</w:t>
      </w:r>
    </w:p>
    <w:p w14:paraId="13DCE29D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 xml:space="preserve">содействие развитию институтов наставничества, </w:t>
      </w:r>
      <w:proofErr w:type="spellStart"/>
      <w:r w:rsidRPr="004F0869">
        <w:rPr>
          <w:rFonts w:ascii="Times New Roman" w:hAnsi="Times New Roman" w:cs="Times New Roman"/>
          <w:sz w:val="28"/>
          <w:szCs w:val="28"/>
        </w:rPr>
        <w:t>менторства</w:t>
      </w:r>
      <w:proofErr w:type="spellEnd"/>
      <w:r w:rsidRPr="004F086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F0869">
        <w:rPr>
          <w:rFonts w:ascii="Times New Roman" w:hAnsi="Times New Roman" w:cs="Times New Roman"/>
          <w:sz w:val="28"/>
          <w:szCs w:val="28"/>
        </w:rPr>
        <w:t>тьюто</w:t>
      </w:r>
      <w:r w:rsidRPr="004F0869">
        <w:rPr>
          <w:rFonts w:ascii="Times New Roman" w:hAnsi="Times New Roman" w:cs="Times New Roman"/>
          <w:sz w:val="28"/>
          <w:szCs w:val="28"/>
        </w:rPr>
        <w:t>р</w:t>
      </w:r>
      <w:r w:rsidRPr="004F0869">
        <w:rPr>
          <w:rFonts w:ascii="Times New Roman" w:hAnsi="Times New Roman" w:cs="Times New Roman"/>
          <w:sz w:val="28"/>
          <w:szCs w:val="28"/>
        </w:rPr>
        <w:t>ства</w:t>
      </w:r>
      <w:proofErr w:type="spellEnd"/>
      <w:r w:rsidRPr="004F0869">
        <w:rPr>
          <w:rFonts w:ascii="Times New Roman" w:hAnsi="Times New Roman" w:cs="Times New Roman"/>
          <w:sz w:val="28"/>
          <w:szCs w:val="28"/>
        </w:rPr>
        <w:t xml:space="preserve"> в целях совершенствования подходов работы с детьми и молодежью.</w:t>
      </w:r>
    </w:p>
    <w:p w14:paraId="1BEE4D65" w14:textId="77777777" w:rsidR="00227FB1" w:rsidRPr="00D80D2A" w:rsidRDefault="00227FB1" w:rsidP="00227FB1">
      <w:pPr>
        <w:pStyle w:val="ad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Совет в пределах своей компетенции имеет право:</w:t>
      </w:r>
    </w:p>
    <w:p w14:paraId="201BE38D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запрашивать и получать в установленном порядке у территориальных о</w:t>
      </w:r>
      <w:r w:rsidRPr="004F0869">
        <w:rPr>
          <w:rFonts w:ascii="Times New Roman" w:hAnsi="Times New Roman" w:cs="Times New Roman"/>
          <w:sz w:val="28"/>
          <w:szCs w:val="28"/>
        </w:rPr>
        <w:t>р</w:t>
      </w:r>
      <w:r w:rsidRPr="004F0869">
        <w:rPr>
          <w:rFonts w:ascii="Times New Roman" w:hAnsi="Times New Roman" w:cs="Times New Roman"/>
          <w:sz w:val="28"/>
          <w:szCs w:val="28"/>
        </w:rPr>
        <w:t>ганов федеральных органов исполнительной власти, расположенных на терр</w:t>
      </w:r>
      <w:r w:rsidRPr="004F0869">
        <w:rPr>
          <w:rFonts w:ascii="Times New Roman" w:hAnsi="Times New Roman" w:cs="Times New Roman"/>
          <w:sz w:val="28"/>
          <w:szCs w:val="28"/>
        </w:rPr>
        <w:t>и</w:t>
      </w:r>
      <w:r w:rsidRPr="004F0869">
        <w:rPr>
          <w:rFonts w:ascii="Times New Roman" w:hAnsi="Times New Roman" w:cs="Times New Roman"/>
          <w:sz w:val="28"/>
          <w:szCs w:val="28"/>
        </w:rPr>
        <w:t xml:space="preserve">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Щербиновский район</w:t>
      </w:r>
      <w:r w:rsidRPr="004F0869">
        <w:rPr>
          <w:rFonts w:ascii="Times New Roman" w:hAnsi="Times New Roman" w:cs="Times New Roman"/>
          <w:sz w:val="28"/>
          <w:szCs w:val="28"/>
        </w:rPr>
        <w:t>, органов местного самоуправления, общественных объединений, социально ориентированных н</w:t>
      </w:r>
      <w:r w:rsidRPr="004F0869">
        <w:rPr>
          <w:rFonts w:ascii="Times New Roman" w:hAnsi="Times New Roman" w:cs="Times New Roman"/>
          <w:sz w:val="28"/>
          <w:szCs w:val="28"/>
        </w:rPr>
        <w:t>е</w:t>
      </w:r>
      <w:r w:rsidRPr="004F0869">
        <w:rPr>
          <w:rFonts w:ascii="Times New Roman" w:hAnsi="Times New Roman" w:cs="Times New Roman"/>
          <w:sz w:val="28"/>
          <w:szCs w:val="28"/>
        </w:rPr>
        <w:t>коммерческих организаций и других заинтересованных организаций информ</w:t>
      </w:r>
      <w:r w:rsidRPr="004F0869">
        <w:rPr>
          <w:rFonts w:ascii="Times New Roman" w:hAnsi="Times New Roman" w:cs="Times New Roman"/>
          <w:sz w:val="28"/>
          <w:szCs w:val="28"/>
        </w:rPr>
        <w:t>а</w:t>
      </w:r>
      <w:r w:rsidRPr="004F0869">
        <w:rPr>
          <w:rFonts w:ascii="Times New Roman" w:hAnsi="Times New Roman" w:cs="Times New Roman"/>
          <w:sz w:val="28"/>
          <w:szCs w:val="28"/>
        </w:rPr>
        <w:t>цию и материалы, необходимые для работы Совета;</w:t>
      </w:r>
    </w:p>
    <w:p w14:paraId="68F5531D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создавать рабочие группы для оперативной и качественной подготовки материалов и проектов своих решений, а также для реализации в пределах установленных компетенций решений Совета;</w:t>
      </w:r>
    </w:p>
    <w:p w14:paraId="268276E6" w14:textId="77777777" w:rsidR="00227FB1" w:rsidRPr="004F0869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 xml:space="preserve">разрабатывать рекомендации по основным направлениям деятельности Движения, участвовать в подготовке проектов правовых актов по развитию и поддержке Движения на территории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Щербино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ский район</w:t>
      </w:r>
      <w:r w:rsidRPr="004F0869">
        <w:rPr>
          <w:rFonts w:ascii="Times New Roman" w:hAnsi="Times New Roman" w:cs="Times New Roman"/>
          <w:sz w:val="28"/>
          <w:szCs w:val="28"/>
        </w:rPr>
        <w:t>.</w:t>
      </w:r>
    </w:p>
    <w:p w14:paraId="76181697" w14:textId="77777777" w:rsidR="00227FB1" w:rsidRPr="004F0869" w:rsidRDefault="00227FB1" w:rsidP="00227FB1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0869">
        <w:rPr>
          <w:rFonts w:ascii="Times New Roman" w:hAnsi="Times New Roman" w:cs="Times New Roman"/>
          <w:sz w:val="28"/>
          <w:szCs w:val="28"/>
        </w:rPr>
        <w:t>Решения Совета носят рекомендательный характер.</w:t>
      </w:r>
    </w:p>
    <w:p w14:paraId="1527922C" w14:textId="77777777" w:rsidR="00227FB1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p w14:paraId="2A1F6A71" w14:textId="77777777" w:rsidR="00227FB1" w:rsidRPr="00203584" w:rsidRDefault="00227FB1" w:rsidP="00227FB1">
      <w:pPr>
        <w:pStyle w:val="1"/>
        <w:spacing w:before="0" w:after="0"/>
        <w:ind w:left="450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sub_211"/>
      <w:r>
        <w:rPr>
          <w:rFonts w:ascii="Times New Roman" w:hAnsi="Times New Roman" w:cs="Times New Roman"/>
          <w:color w:val="auto"/>
          <w:sz w:val="28"/>
          <w:szCs w:val="28"/>
        </w:rPr>
        <w:t xml:space="preserve">3. </w:t>
      </w:r>
      <w:r w:rsidRPr="00D80D2A">
        <w:rPr>
          <w:rFonts w:ascii="Times New Roman" w:hAnsi="Times New Roman" w:cs="Times New Roman"/>
          <w:color w:val="auto"/>
          <w:sz w:val="28"/>
          <w:szCs w:val="28"/>
        </w:rPr>
        <w:t>Организация работы Совета</w:t>
      </w:r>
    </w:p>
    <w:p w14:paraId="12433D55" w14:textId="77777777" w:rsidR="00227FB1" w:rsidRPr="00203584" w:rsidRDefault="00227FB1" w:rsidP="00227FB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4"/>
    <w:p w14:paraId="389495E9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3.1.</w:t>
      </w:r>
      <w:r w:rsidRPr="00D80D2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D80D2A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а: </w:t>
      </w:r>
      <w:r w:rsidRPr="00D80D2A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 xml:space="preserve">ь, два </w:t>
      </w:r>
      <w:r w:rsidRPr="00D80D2A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80D2A">
        <w:rPr>
          <w:rFonts w:ascii="Times New Roman" w:hAnsi="Times New Roman" w:cs="Times New Roman"/>
          <w:sz w:val="28"/>
          <w:szCs w:val="28"/>
        </w:rPr>
        <w:t xml:space="preserve"> председателя, секр</w:t>
      </w:r>
      <w:r w:rsidRPr="00D80D2A">
        <w:rPr>
          <w:rFonts w:ascii="Times New Roman" w:hAnsi="Times New Roman" w:cs="Times New Roman"/>
          <w:sz w:val="28"/>
          <w:szCs w:val="28"/>
        </w:rPr>
        <w:t>е</w:t>
      </w:r>
      <w:r w:rsidRPr="00D80D2A">
        <w:rPr>
          <w:rFonts w:ascii="Times New Roman" w:hAnsi="Times New Roman" w:cs="Times New Roman"/>
          <w:sz w:val="28"/>
          <w:szCs w:val="28"/>
        </w:rPr>
        <w:t>тар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D80D2A">
        <w:rPr>
          <w:rFonts w:ascii="Times New Roman" w:hAnsi="Times New Roman" w:cs="Times New Roman"/>
          <w:sz w:val="28"/>
          <w:szCs w:val="28"/>
        </w:rPr>
        <w:t xml:space="preserve"> и член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80D2A">
        <w:rPr>
          <w:rFonts w:ascii="Times New Roman" w:hAnsi="Times New Roman" w:cs="Times New Roman"/>
          <w:sz w:val="28"/>
          <w:szCs w:val="28"/>
        </w:rPr>
        <w:t xml:space="preserve"> Совета.</w:t>
      </w:r>
    </w:p>
    <w:p w14:paraId="3747CFAE" w14:textId="77777777" w:rsidR="00227FB1" w:rsidRPr="00383F9E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3.2.</w:t>
      </w:r>
      <w:r w:rsidRPr="00D80D2A">
        <w:rPr>
          <w:rFonts w:ascii="Times New Roman" w:hAnsi="Times New Roman" w:cs="Times New Roman"/>
          <w:sz w:val="28"/>
          <w:szCs w:val="28"/>
        </w:rPr>
        <w:tab/>
        <w:t>Основной формой работы Совета являются заседания, проводимые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D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периодичностью один раз в квартал</w:t>
      </w:r>
      <w:r w:rsidRPr="00D80D2A">
        <w:rPr>
          <w:rFonts w:ascii="Times New Roman" w:hAnsi="Times New Roman" w:cs="Times New Roman"/>
          <w:sz w:val="28"/>
          <w:szCs w:val="28"/>
        </w:rPr>
        <w:t xml:space="preserve"> в форме очного заседания или заочного </w:t>
      </w:r>
      <w:r w:rsidRPr="00383F9E">
        <w:rPr>
          <w:rFonts w:ascii="Times New Roman" w:hAnsi="Times New Roman" w:cs="Times New Roman"/>
          <w:sz w:val="28"/>
          <w:szCs w:val="28"/>
        </w:rPr>
        <w:t>голосования.</w:t>
      </w:r>
    </w:p>
    <w:p w14:paraId="58F71D5A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3F9E">
        <w:rPr>
          <w:rFonts w:ascii="Times New Roman" w:hAnsi="Times New Roman" w:cs="Times New Roman"/>
          <w:sz w:val="28"/>
          <w:szCs w:val="28"/>
        </w:rPr>
        <w:t>3.3.</w:t>
      </w:r>
      <w:r w:rsidRPr="00383F9E">
        <w:rPr>
          <w:rFonts w:ascii="Times New Roman" w:hAnsi="Times New Roman" w:cs="Times New Roman"/>
          <w:sz w:val="28"/>
          <w:szCs w:val="28"/>
        </w:rPr>
        <w:tab/>
        <w:t>Заседания Совета проводит председатель или заместитель предс</w:t>
      </w:r>
      <w:r w:rsidRPr="00383F9E">
        <w:rPr>
          <w:rFonts w:ascii="Times New Roman" w:hAnsi="Times New Roman" w:cs="Times New Roman"/>
          <w:sz w:val="28"/>
          <w:szCs w:val="28"/>
        </w:rPr>
        <w:t>е</w:t>
      </w:r>
      <w:r w:rsidRPr="00383F9E">
        <w:rPr>
          <w:rFonts w:ascii="Times New Roman" w:hAnsi="Times New Roman" w:cs="Times New Roman"/>
          <w:sz w:val="28"/>
          <w:szCs w:val="28"/>
        </w:rPr>
        <w:t>дателя по его поручению.</w:t>
      </w:r>
    </w:p>
    <w:p w14:paraId="1B2DE90E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3.4.</w:t>
      </w:r>
      <w:r w:rsidRPr="00D80D2A">
        <w:rPr>
          <w:rFonts w:ascii="Times New Roman" w:hAnsi="Times New Roman" w:cs="Times New Roman"/>
          <w:sz w:val="28"/>
          <w:szCs w:val="28"/>
        </w:rPr>
        <w:tab/>
        <w:t>Заседание Совета считается правомочным, если на нем прису</w:t>
      </w:r>
      <w:r w:rsidRPr="00D80D2A">
        <w:rPr>
          <w:rFonts w:ascii="Times New Roman" w:hAnsi="Times New Roman" w:cs="Times New Roman"/>
          <w:sz w:val="28"/>
          <w:szCs w:val="28"/>
        </w:rPr>
        <w:t>т</w:t>
      </w:r>
      <w:r w:rsidRPr="00D80D2A">
        <w:rPr>
          <w:rFonts w:ascii="Times New Roman" w:hAnsi="Times New Roman" w:cs="Times New Roman"/>
          <w:sz w:val="28"/>
          <w:szCs w:val="28"/>
        </w:rPr>
        <w:t>ствуют не менее половины его членов.</w:t>
      </w:r>
    </w:p>
    <w:p w14:paraId="4B526C04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Материалы по вопросам, рассмотрение которых планируется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D2A">
        <w:rPr>
          <w:rFonts w:ascii="Times New Roman" w:hAnsi="Times New Roman" w:cs="Times New Roman"/>
          <w:sz w:val="28"/>
          <w:szCs w:val="28"/>
        </w:rPr>
        <w:t>на з</w:t>
      </w:r>
      <w:r w:rsidRPr="00D80D2A">
        <w:rPr>
          <w:rFonts w:ascii="Times New Roman" w:hAnsi="Times New Roman" w:cs="Times New Roman"/>
          <w:sz w:val="28"/>
          <w:szCs w:val="28"/>
        </w:rPr>
        <w:t>а</w:t>
      </w:r>
      <w:r w:rsidRPr="00D80D2A">
        <w:rPr>
          <w:rFonts w:ascii="Times New Roman" w:hAnsi="Times New Roman" w:cs="Times New Roman"/>
          <w:sz w:val="28"/>
          <w:szCs w:val="28"/>
        </w:rPr>
        <w:t xml:space="preserve">седании Совета, представляются секретарю Совета лицом, ответственным за их подготовку, не </w:t>
      </w:r>
      <w:proofErr w:type="gramStart"/>
      <w:r w:rsidRPr="00D80D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80D2A">
        <w:rPr>
          <w:rFonts w:ascii="Times New Roman" w:hAnsi="Times New Roman" w:cs="Times New Roman"/>
          <w:sz w:val="28"/>
          <w:szCs w:val="28"/>
        </w:rPr>
        <w:t xml:space="preserve"> чем за десять календарных дней до заседания Совета.</w:t>
      </w:r>
    </w:p>
    <w:p w14:paraId="3406BC8E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 xml:space="preserve">Члены Совета участвуют в очных заседаниях Совета или в заочных голосованиях </w:t>
      </w:r>
      <w:r w:rsidRPr="00C92E1A">
        <w:rPr>
          <w:rFonts w:ascii="Times New Roman" w:hAnsi="Times New Roman" w:cs="Times New Roman"/>
          <w:sz w:val="28"/>
          <w:szCs w:val="28"/>
        </w:rPr>
        <w:t>лично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</w:p>
    <w:p w14:paraId="017C6B08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В случае невозможности участия в заседании член Совета обязан сообщить об этом секретарю Совета письменно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D2A">
        <w:rPr>
          <w:rFonts w:ascii="Times New Roman" w:hAnsi="Times New Roman" w:cs="Times New Roman"/>
          <w:sz w:val="28"/>
          <w:szCs w:val="28"/>
        </w:rPr>
        <w:t xml:space="preserve">или посредством электронной почты не </w:t>
      </w:r>
      <w:proofErr w:type="gramStart"/>
      <w:r w:rsidRPr="00D80D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80D2A">
        <w:rPr>
          <w:rFonts w:ascii="Times New Roman" w:hAnsi="Times New Roman" w:cs="Times New Roman"/>
          <w:sz w:val="28"/>
          <w:szCs w:val="28"/>
        </w:rPr>
        <w:t xml:space="preserve"> чем за один рабочий день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D2A">
        <w:rPr>
          <w:rFonts w:ascii="Times New Roman" w:hAnsi="Times New Roman" w:cs="Times New Roman"/>
          <w:sz w:val="28"/>
          <w:szCs w:val="28"/>
        </w:rPr>
        <w:t>до установленной даты проведения заседания.</w:t>
      </w:r>
    </w:p>
    <w:p w14:paraId="1D22C469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В очных заседаниях Совета могут принимать участие приглаше</w:t>
      </w:r>
      <w:r w:rsidRPr="00D80D2A">
        <w:rPr>
          <w:rFonts w:ascii="Times New Roman" w:hAnsi="Times New Roman" w:cs="Times New Roman"/>
          <w:sz w:val="28"/>
          <w:szCs w:val="28"/>
        </w:rPr>
        <w:t>н</w:t>
      </w:r>
      <w:r w:rsidRPr="00D80D2A">
        <w:rPr>
          <w:rFonts w:ascii="Times New Roman" w:hAnsi="Times New Roman" w:cs="Times New Roman"/>
          <w:sz w:val="28"/>
          <w:szCs w:val="28"/>
        </w:rPr>
        <w:t xml:space="preserve">ные представители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на территории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образования Щербиновский район</w:t>
      </w:r>
      <w:r w:rsidRPr="00D80D2A">
        <w:rPr>
          <w:rFonts w:ascii="Times New Roman" w:hAnsi="Times New Roman" w:cs="Times New Roman"/>
          <w:sz w:val="28"/>
          <w:szCs w:val="28"/>
        </w:rPr>
        <w:t>, представители общественности, иные лица. Все перечисленные в настоящем пункте лица не обладают правом голоса при принятии решений Совета.</w:t>
      </w:r>
    </w:p>
    <w:p w14:paraId="59D5B3F4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Решения Совета принимаются на очном заседании путем открытого (очного) голосования или опросным путем при заочном голосовании.</w:t>
      </w:r>
    </w:p>
    <w:p w14:paraId="76658BBD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Решение Совета принимается (и для очного заседания, и для зао</w:t>
      </w:r>
      <w:r w:rsidRPr="00D80D2A">
        <w:rPr>
          <w:rFonts w:ascii="Times New Roman" w:hAnsi="Times New Roman" w:cs="Times New Roman"/>
          <w:sz w:val="28"/>
          <w:szCs w:val="28"/>
        </w:rPr>
        <w:t>ч</w:t>
      </w:r>
      <w:r w:rsidRPr="00D80D2A">
        <w:rPr>
          <w:rFonts w:ascii="Times New Roman" w:hAnsi="Times New Roman" w:cs="Times New Roman"/>
          <w:sz w:val="28"/>
          <w:szCs w:val="28"/>
        </w:rPr>
        <w:t>ного голосования) простым большинством голосов от общего числа участв</w:t>
      </w:r>
      <w:r w:rsidRPr="00D80D2A">
        <w:rPr>
          <w:rFonts w:ascii="Times New Roman" w:hAnsi="Times New Roman" w:cs="Times New Roman"/>
          <w:sz w:val="28"/>
          <w:szCs w:val="28"/>
        </w:rPr>
        <w:t>о</w:t>
      </w:r>
      <w:r w:rsidRPr="00D80D2A">
        <w:rPr>
          <w:rFonts w:ascii="Times New Roman" w:hAnsi="Times New Roman" w:cs="Times New Roman"/>
          <w:sz w:val="28"/>
          <w:szCs w:val="28"/>
        </w:rPr>
        <w:t>вавших в голосовании. При этом голос председательствующего на заседании Совета является решающим при равенстве голосов, поданных «за»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D2A">
        <w:rPr>
          <w:rFonts w:ascii="Times New Roman" w:hAnsi="Times New Roman" w:cs="Times New Roman"/>
          <w:sz w:val="28"/>
          <w:szCs w:val="28"/>
        </w:rPr>
        <w:t>«против».</w:t>
      </w:r>
    </w:p>
    <w:p w14:paraId="30AED011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 xml:space="preserve">В случае проведения очного заседания секретарь Совета не </w:t>
      </w:r>
      <w:proofErr w:type="gramStart"/>
      <w:r w:rsidRPr="00D80D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80D2A">
        <w:rPr>
          <w:rFonts w:ascii="Times New Roman" w:hAnsi="Times New Roman" w:cs="Times New Roman"/>
          <w:sz w:val="28"/>
          <w:szCs w:val="28"/>
        </w:rPr>
        <w:t xml:space="preserve"> чем за два рабочих дня до даты проведения заседания извещает членов Совета о дате, времени, месте и повестке дня заседания, в том числе обеспечивает ра</w:t>
      </w:r>
      <w:r w:rsidRPr="00D80D2A">
        <w:rPr>
          <w:rFonts w:ascii="Times New Roman" w:hAnsi="Times New Roman" w:cs="Times New Roman"/>
          <w:sz w:val="28"/>
          <w:szCs w:val="28"/>
        </w:rPr>
        <w:t>с</w:t>
      </w:r>
      <w:r w:rsidRPr="00D80D2A">
        <w:rPr>
          <w:rFonts w:ascii="Times New Roman" w:hAnsi="Times New Roman" w:cs="Times New Roman"/>
          <w:sz w:val="28"/>
          <w:szCs w:val="28"/>
        </w:rPr>
        <w:t>сылку документов членам Совета.</w:t>
      </w:r>
    </w:p>
    <w:p w14:paraId="3D70E023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Члены Совета в течение одного рабочего дня со дня получения п</w:t>
      </w:r>
      <w:r w:rsidRPr="00D80D2A">
        <w:rPr>
          <w:rFonts w:ascii="Times New Roman" w:hAnsi="Times New Roman" w:cs="Times New Roman"/>
          <w:sz w:val="28"/>
          <w:szCs w:val="28"/>
        </w:rPr>
        <w:t>о</w:t>
      </w:r>
      <w:r w:rsidRPr="00D80D2A">
        <w:rPr>
          <w:rFonts w:ascii="Times New Roman" w:hAnsi="Times New Roman" w:cs="Times New Roman"/>
          <w:sz w:val="28"/>
          <w:szCs w:val="28"/>
        </w:rPr>
        <w:t>вестки заседания Совета вправе вносить предложения в повестку дня заседания Совета.</w:t>
      </w:r>
    </w:p>
    <w:p w14:paraId="2E536EE4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Члены Совета</w:t>
      </w:r>
      <w:r>
        <w:rPr>
          <w:rFonts w:ascii="Times New Roman" w:hAnsi="Times New Roman" w:cs="Times New Roman"/>
          <w:sz w:val="28"/>
          <w:szCs w:val="28"/>
        </w:rPr>
        <w:t>, не имеющие возможности</w:t>
      </w:r>
      <w:r w:rsidRPr="00D80D2A">
        <w:rPr>
          <w:rFonts w:ascii="Times New Roman" w:hAnsi="Times New Roman" w:cs="Times New Roman"/>
          <w:sz w:val="28"/>
          <w:szCs w:val="28"/>
        </w:rPr>
        <w:t xml:space="preserve"> присутствовать на очном заседании Совета, вправе:</w:t>
      </w:r>
    </w:p>
    <w:p w14:paraId="51D1E1F1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принять участие в заседании Совета в режиме видеоконференции; напр</w:t>
      </w:r>
      <w:r w:rsidRPr="00D80D2A">
        <w:rPr>
          <w:rFonts w:ascii="Times New Roman" w:hAnsi="Times New Roman" w:cs="Times New Roman"/>
          <w:sz w:val="28"/>
          <w:szCs w:val="28"/>
        </w:rPr>
        <w:t>а</w:t>
      </w:r>
      <w:r w:rsidRPr="00D80D2A">
        <w:rPr>
          <w:rFonts w:ascii="Times New Roman" w:hAnsi="Times New Roman" w:cs="Times New Roman"/>
          <w:sz w:val="28"/>
          <w:szCs w:val="28"/>
        </w:rPr>
        <w:t>вить в срок, установленный пунктом 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80D2A">
        <w:rPr>
          <w:rFonts w:ascii="Times New Roman" w:hAnsi="Times New Roman" w:cs="Times New Roman"/>
          <w:sz w:val="28"/>
          <w:szCs w:val="28"/>
        </w:rPr>
        <w:t xml:space="preserve"> настоящего Положения, секретарю С</w:t>
      </w:r>
      <w:r w:rsidRPr="00D80D2A">
        <w:rPr>
          <w:rFonts w:ascii="Times New Roman" w:hAnsi="Times New Roman" w:cs="Times New Roman"/>
          <w:sz w:val="28"/>
          <w:szCs w:val="28"/>
        </w:rPr>
        <w:t>о</w:t>
      </w:r>
      <w:r w:rsidRPr="00D80D2A">
        <w:rPr>
          <w:rFonts w:ascii="Times New Roman" w:hAnsi="Times New Roman" w:cs="Times New Roman"/>
          <w:sz w:val="28"/>
          <w:szCs w:val="28"/>
        </w:rPr>
        <w:t>вета свое мнение по вопросу повестки заседания, которое оформляется пис</w:t>
      </w:r>
      <w:r w:rsidRPr="00D80D2A">
        <w:rPr>
          <w:rFonts w:ascii="Times New Roman" w:hAnsi="Times New Roman" w:cs="Times New Roman"/>
          <w:sz w:val="28"/>
          <w:szCs w:val="28"/>
        </w:rPr>
        <w:t>ь</w:t>
      </w:r>
      <w:r w:rsidRPr="00D80D2A">
        <w:rPr>
          <w:rFonts w:ascii="Times New Roman" w:hAnsi="Times New Roman" w:cs="Times New Roman"/>
          <w:sz w:val="28"/>
          <w:szCs w:val="28"/>
        </w:rPr>
        <w:t xml:space="preserve">менно и в обязательном порядке вносится в протокол заседания. Данное мнение </w:t>
      </w:r>
      <w:r w:rsidRPr="00D80D2A">
        <w:rPr>
          <w:rFonts w:ascii="Times New Roman" w:hAnsi="Times New Roman" w:cs="Times New Roman"/>
          <w:sz w:val="28"/>
          <w:szCs w:val="28"/>
        </w:rPr>
        <w:lastRenderedPageBreak/>
        <w:t>должно быть доведено до сведения членов Совета на очном заседании до пр</w:t>
      </w:r>
      <w:r w:rsidRPr="00D80D2A">
        <w:rPr>
          <w:rFonts w:ascii="Times New Roman" w:hAnsi="Times New Roman" w:cs="Times New Roman"/>
          <w:sz w:val="28"/>
          <w:szCs w:val="28"/>
        </w:rPr>
        <w:t>о</w:t>
      </w:r>
      <w:r w:rsidRPr="00D80D2A">
        <w:rPr>
          <w:rFonts w:ascii="Times New Roman" w:hAnsi="Times New Roman" w:cs="Times New Roman"/>
          <w:sz w:val="28"/>
          <w:szCs w:val="28"/>
        </w:rPr>
        <w:t>ведения голосования по рассматриваемому вопросу.</w:t>
      </w:r>
    </w:p>
    <w:p w14:paraId="7BD5AE78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В случае проведения заочного голосования секретарь Совета фо</w:t>
      </w:r>
      <w:r w:rsidRPr="00D80D2A">
        <w:rPr>
          <w:rFonts w:ascii="Times New Roman" w:hAnsi="Times New Roman" w:cs="Times New Roman"/>
          <w:sz w:val="28"/>
          <w:szCs w:val="28"/>
        </w:rPr>
        <w:t>р</w:t>
      </w:r>
      <w:r w:rsidRPr="00D80D2A">
        <w:rPr>
          <w:rFonts w:ascii="Times New Roman" w:hAnsi="Times New Roman" w:cs="Times New Roman"/>
          <w:sz w:val="28"/>
          <w:szCs w:val="28"/>
        </w:rPr>
        <w:t>мирует перечень вопросов, выносимых на заочное голосование, определяет д</w:t>
      </w:r>
      <w:r w:rsidRPr="00D80D2A">
        <w:rPr>
          <w:rFonts w:ascii="Times New Roman" w:hAnsi="Times New Roman" w:cs="Times New Roman"/>
          <w:sz w:val="28"/>
          <w:szCs w:val="28"/>
        </w:rPr>
        <w:t>а</w:t>
      </w:r>
      <w:r w:rsidRPr="00D80D2A">
        <w:rPr>
          <w:rFonts w:ascii="Times New Roman" w:hAnsi="Times New Roman" w:cs="Times New Roman"/>
          <w:sz w:val="28"/>
          <w:szCs w:val="28"/>
        </w:rPr>
        <w:t>ту окончания срока представления заполненных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D2A">
        <w:rPr>
          <w:rFonts w:ascii="Times New Roman" w:hAnsi="Times New Roman" w:cs="Times New Roman"/>
          <w:sz w:val="28"/>
          <w:szCs w:val="28"/>
        </w:rPr>
        <w:t>опросных листов и определ</w:t>
      </w:r>
      <w:r w:rsidRPr="00D80D2A">
        <w:rPr>
          <w:rFonts w:ascii="Times New Roman" w:hAnsi="Times New Roman" w:cs="Times New Roman"/>
          <w:sz w:val="28"/>
          <w:szCs w:val="28"/>
        </w:rPr>
        <w:t>е</w:t>
      </w:r>
      <w:r w:rsidRPr="00D80D2A">
        <w:rPr>
          <w:rFonts w:ascii="Times New Roman" w:hAnsi="Times New Roman" w:cs="Times New Roman"/>
          <w:sz w:val="28"/>
          <w:szCs w:val="28"/>
        </w:rPr>
        <w:t>ния результатов заочного голосования, подписывает извещение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D2A">
        <w:rPr>
          <w:rFonts w:ascii="Times New Roman" w:hAnsi="Times New Roman" w:cs="Times New Roman"/>
          <w:sz w:val="28"/>
          <w:szCs w:val="28"/>
        </w:rPr>
        <w:t>о проведении заочного голосования.</w:t>
      </w:r>
    </w:p>
    <w:p w14:paraId="4F931C37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В случае проведения заочного голосования секретарь Совета в ц</w:t>
      </w:r>
      <w:r w:rsidRPr="00D80D2A">
        <w:rPr>
          <w:rFonts w:ascii="Times New Roman" w:hAnsi="Times New Roman" w:cs="Times New Roman"/>
          <w:sz w:val="28"/>
          <w:szCs w:val="28"/>
        </w:rPr>
        <w:t>е</w:t>
      </w:r>
      <w:r w:rsidRPr="00D80D2A">
        <w:rPr>
          <w:rFonts w:ascii="Times New Roman" w:hAnsi="Times New Roman" w:cs="Times New Roman"/>
          <w:sz w:val="28"/>
          <w:szCs w:val="28"/>
        </w:rPr>
        <w:t>лях сбора мнений членов Совета направляет извещение о проведении заочного голосования и опросные листы заочного голосования с приложением необх</w:t>
      </w:r>
      <w:r w:rsidRPr="00D80D2A">
        <w:rPr>
          <w:rFonts w:ascii="Times New Roman" w:hAnsi="Times New Roman" w:cs="Times New Roman"/>
          <w:sz w:val="28"/>
          <w:szCs w:val="28"/>
        </w:rPr>
        <w:t>о</w:t>
      </w:r>
      <w:r w:rsidRPr="00D80D2A">
        <w:rPr>
          <w:rFonts w:ascii="Times New Roman" w:hAnsi="Times New Roman" w:cs="Times New Roman"/>
          <w:sz w:val="28"/>
          <w:szCs w:val="28"/>
        </w:rPr>
        <w:t>димых материалов в их адрес с указанием срока представления заполненных опросных листов.</w:t>
      </w:r>
    </w:p>
    <w:p w14:paraId="59AE561A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Извещение о проведении заочного голосования, материалы, нео</w:t>
      </w:r>
      <w:r w:rsidRPr="00D80D2A">
        <w:rPr>
          <w:rFonts w:ascii="Times New Roman" w:hAnsi="Times New Roman" w:cs="Times New Roman"/>
          <w:sz w:val="28"/>
          <w:szCs w:val="28"/>
        </w:rPr>
        <w:t>б</w:t>
      </w:r>
      <w:r w:rsidRPr="00D80D2A">
        <w:rPr>
          <w:rFonts w:ascii="Times New Roman" w:hAnsi="Times New Roman" w:cs="Times New Roman"/>
          <w:sz w:val="28"/>
          <w:szCs w:val="28"/>
        </w:rPr>
        <w:t>ходимые для рассмотрения вопросов, вынесенных на заочное голосование, опросные листы по вопросам повестки дня направляются членам Совета л</w:t>
      </w:r>
      <w:r w:rsidRPr="00D80D2A">
        <w:rPr>
          <w:rFonts w:ascii="Times New Roman" w:hAnsi="Times New Roman" w:cs="Times New Roman"/>
          <w:sz w:val="28"/>
          <w:szCs w:val="28"/>
        </w:rPr>
        <w:t>ю</w:t>
      </w:r>
      <w:r w:rsidRPr="00D80D2A">
        <w:rPr>
          <w:rFonts w:ascii="Times New Roman" w:hAnsi="Times New Roman" w:cs="Times New Roman"/>
          <w:sz w:val="28"/>
          <w:szCs w:val="28"/>
        </w:rPr>
        <w:t xml:space="preserve">бым способом, обеспечивающим их получение (в том числе путем направления по электронной почте), не </w:t>
      </w:r>
      <w:proofErr w:type="gramStart"/>
      <w:r w:rsidRPr="00D80D2A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D80D2A">
        <w:rPr>
          <w:rFonts w:ascii="Times New Roman" w:hAnsi="Times New Roman" w:cs="Times New Roman"/>
          <w:sz w:val="28"/>
          <w:szCs w:val="28"/>
        </w:rPr>
        <w:t xml:space="preserve"> чем за семь рабочих дней до окончания ср</w:t>
      </w:r>
      <w:r w:rsidRPr="00D80D2A">
        <w:rPr>
          <w:rFonts w:ascii="Times New Roman" w:hAnsi="Times New Roman" w:cs="Times New Roman"/>
          <w:sz w:val="28"/>
          <w:szCs w:val="28"/>
        </w:rPr>
        <w:t>о</w:t>
      </w:r>
      <w:r w:rsidRPr="00D80D2A">
        <w:rPr>
          <w:rFonts w:ascii="Times New Roman" w:hAnsi="Times New Roman" w:cs="Times New Roman"/>
          <w:sz w:val="28"/>
          <w:szCs w:val="28"/>
        </w:rPr>
        <w:t xml:space="preserve">ка представления заполненных опросных </w:t>
      </w:r>
      <w:r>
        <w:rPr>
          <w:rFonts w:ascii="Times New Roman" w:hAnsi="Times New Roman" w:cs="Times New Roman"/>
          <w:sz w:val="28"/>
          <w:szCs w:val="28"/>
        </w:rPr>
        <w:t>листов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</w:p>
    <w:p w14:paraId="102A0169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При наличии у любого члена Совета предложения о рассмотрении вопроса, вынесенного на заочное голосование, на заседании Совета (очн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80D2A">
        <w:rPr>
          <w:rFonts w:ascii="Times New Roman" w:hAnsi="Times New Roman" w:cs="Times New Roman"/>
          <w:sz w:val="28"/>
          <w:szCs w:val="28"/>
        </w:rPr>
        <w:t xml:space="preserve"> п</w:t>
      </w:r>
      <w:r w:rsidRPr="00D80D2A">
        <w:rPr>
          <w:rFonts w:ascii="Times New Roman" w:hAnsi="Times New Roman" w:cs="Times New Roman"/>
          <w:sz w:val="28"/>
          <w:szCs w:val="28"/>
        </w:rPr>
        <w:t>у</w:t>
      </w:r>
      <w:r w:rsidRPr="00D80D2A">
        <w:rPr>
          <w:rFonts w:ascii="Times New Roman" w:hAnsi="Times New Roman" w:cs="Times New Roman"/>
          <w:sz w:val="28"/>
          <w:szCs w:val="28"/>
        </w:rPr>
        <w:t>тем) вопрос снимается с рассмотрения заочным (опросным)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D2A">
        <w:rPr>
          <w:rFonts w:ascii="Times New Roman" w:hAnsi="Times New Roman" w:cs="Times New Roman"/>
          <w:sz w:val="28"/>
          <w:szCs w:val="28"/>
        </w:rPr>
        <w:t>и выносится на очное рассмотрение.</w:t>
      </w:r>
    </w:p>
    <w:p w14:paraId="3684C414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Опросный лист по каждому вопросу, вынесенному на заочное гол</w:t>
      </w:r>
      <w:r w:rsidRPr="00D80D2A">
        <w:rPr>
          <w:rFonts w:ascii="Times New Roman" w:hAnsi="Times New Roman" w:cs="Times New Roman"/>
          <w:sz w:val="28"/>
          <w:szCs w:val="28"/>
        </w:rPr>
        <w:t>о</w:t>
      </w:r>
      <w:r w:rsidRPr="00D80D2A">
        <w:rPr>
          <w:rFonts w:ascii="Times New Roman" w:hAnsi="Times New Roman" w:cs="Times New Roman"/>
          <w:sz w:val="28"/>
          <w:szCs w:val="28"/>
        </w:rPr>
        <w:t>сование, оформляется отдельно.</w:t>
      </w:r>
    </w:p>
    <w:p w14:paraId="1E63102E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Опросный лист должен содержать:</w:t>
      </w:r>
    </w:p>
    <w:p w14:paraId="5970712D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формулировку вопроса, вынесенного на голосование, и формулировку решения по указанному вопросу;</w:t>
      </w:r>
    </w:p>
    <w:p w14:paraId="49B2BB97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варианты голосования по вопросу, вынесенному на заочное голосование, выраженные формулировками «за», «против», «воздержался», а также графу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D2A">
        <w:rPr>
          <w:rFonts w:ascii="Times New Roman" w:hAnsi="Times New Roman" w:cs="Times New Roman"/>
          <w:sz w:val="28"/>
          <w:szCs w:val="28"/>
        </w:rPr>
        <w:t>«для предложений»;</w:t>
      </w:r>
    </w:p>
    <w:p w14:paraId="68D36D70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дату окончания срока представления опросного листа и дату определения результатов заочного голосования;</w:t>
      </w:r>
    </w:p>
    <w:p w14:paraId="121A5CDF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адрес, по которому должны быть направлены заполненные опросные л</w:t>
      </w:r>
      <w:r w:rsidRPr="00D80D2A">
        <w:rPr>
          <w:rFonts w:ascii="Times New Roman" w:hAnsi="Times New Roman" w:cs="Times New Roman"/>
          <w:sz w:val="28"/>
          <w:szCs w:val="28"/>
        </w:rPr>
        <w:t>и</w:t>
      </w:r>
      <w:r w:rsidRPr="00D80D2A">
        <w:rPr>
          <w:rFonts w:ascii="Times New Roman" w:hAnsi="Times New Roman" w:cs="Times New Roman"/>
          <w:sz w:val="28"/>
          <w:szCs w:val="28"/>
        </w:rPr>
        <w:t>сты (в том числе адрес электронной почты).</w:t>
      </w:r>
    </w:p>
    <w:p w14:paraId="1869A22B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Опросный лист учитывается при определении кворума и при по</w:t>
      </w:r>
      <w:r w:rsidRPr="00D80D2A">
        <w:rPr>
          <w:rFonts w:ascii="Times New Roman" w:hAnsi="Times New Roman" w:cs="Times New Roman"/>
          <w:sz w:val="28"/>
          <w:szCs w:val="28"/>
        </w:rPr>
        <w:t>д</w:t>
      </w:r>
      <w:r w:rsidRPr="00D80D2A">
        <w:rPr>
          <w:rFonts w:ascii="Times New Roman" w:hAnsi="Times New Roman" w:cs="Times New Roman"/>
          <w:sz w:val="28"/>
          <w:szCs w:val="28"/>
        </w:rPr>
        <w:t>счете голосов по вопросу, вынесенному на заочное голосование, при соблюд</w:t>
      </w:r>
      <w:r w:rsidRPr="00D80D2A">
        <w:rPr>
          <w:rFonts w:ascii="Times New Roman" w:hAnsi="Times New Roman" w:cs="Times New Roman"/>
          <w:sz w:val="28"/>
          <w:szCs w:val="28"/>
        </w:rPr>
        <w:t>е</w:t>
      </w:r>
      <w:r w:rsidRPr="00D80D2A">
        <w:rPr>
          <w:rFonts w:ascii="Times New Roman" w:hAnsi="Times New Roman" w:cs="Times New Roman"/>
          <w:sz w:val="28"/>
          <w:szCs w:val="28"/>
        </w:rPr>
        <w:t>нии всех нижеперечисленных условий:</w:t>
      </w:r>
    </w:p>
    <w:p w14:paraId="277F0638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опросный лист поступил по адресам, указанным в опросном листе; опросный лист поступил в срок, указанный в опросном листе;</w:t>
      </w:r>
    </w:p>
    <w:p w14:paraId="4F1E4778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членом Совета в опросном листе отмечен только один из трех возможных вариантов голосования;</w:t>
      </w:r>
    </w:p>
    <w:p w14:paraId="57A8981D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опросный лист подписан лично членом Совета.</w:t>
      </w:r>
    </w:p>
    <w:p w14:paraId="79E08259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Заполненные опросные листы, подписанные лично членами Совета, передаются секретарю Совета не позднее даты окончания срока для их пре</w:t>
      </w:r>
      <w:r w:rsidRPr="00D80D2A">
        <w:rPr>
          <w:rFonts w:ascii="Times New Roman" w:hAnsi="Times New Roman" w:cs="Times New Roman"/>
          <w:sz w:val="28"/>
          <w:szCs w:val="28"/>
        </w:rPr>
        <w:t>д</w:t>
      </w:r>
      <w:r w:rsidRPr="00D80D2A">
        <w:rPr>
          <w:rFonts w:ascii="Times New Roman" w:hAnsi="Times New Roman" w:cs="Times New Roman"/>
          <w:sz w:val="28"/>
          <w:szCs w:val="28"/>
        </w:rPr>
        <w:lastRenderedPageBreak/>
        <w:t>ставления. Передача членами Совета заполненных опросных листов осущест</w:t>
      </w:r>
      <w:r w:rsidRPr="00D80D2A">
        <w:rPr>
          <w:rFonts w:ascii="Times New Roman" w:hAnsi="Times New Roman" w:cs="Times New Roman"/>
          <w:sz w:val="28"/>
          <w:szCs w:val="28"/>
        </w:rPr>
        <w:t>в</w:t>
      </w:r>
      <w:r w:rsidRPr="00D80D2A">
        <w:rPr>
          <w:rFonts w:ascii="Times New Roman" w:hAnsi="Times New Roman" w:cs="Times New Roman"/>
          <w:sz w:val="28"/>
          <w:szCs w:val="28"/>
        </w:rPr>
        <w:t>ляется путем направления электронного образа опросного листа, преобразова</w:t>
      </w:r>
      <w:r w:rsidRPr="00D80D2A">
        <w:rPr>
          <w:rFonts w:ascii="Times New Roman" w:hAnsi="Times New Roman" w:cs="Times New Roman"/>
          <w:sz w:val="28"/>
          <w:szCs w:val="28"/>
        </w:rPr>
        <w:t>н</w:t>
      </w:r>
      <w:r w:rsidRPr="00D80D2A">
        <w:rPr>
          <w:rFonts w:ascii="Times New Roman" w:hAnsi="Times New Roman" w:cs="Times New Roman"/>
          <w:sz w:val="28"/>
          <w:szCs w:val="28"/>
        </w:rPr>
        <w:t>ного в электронный формат путем сканирования, по адресу электронной почты, указанному в опросном листе, а также направления оригинала на бумажном н</w:t>
      </w:r>
      <w:r w:rsidRPr="00D80D2A">
        <w:rPr>
          <w:rFonts w:ascii="Times New Roman" w:hAnsi="Times New Roman" w:cs="Times New Roman"/>
          <w:sz w:val="28"/>
          <w:szCs w:val="28"/>
        </w:rPr>
        <w:t>о</w:t>
      </w:r>
      <w:r w:rsidRPr="00D80D2A">
        <w:rPr>
          <w:rFonts w:ascii="Times New Roman" w:hAnsi="Times New Roman" w:cs="Times New Roman"/>
          <w:sz w:val="28"/>
          <w:szCs w:val="28"/>
        </w:rPr>
        <w:t>сителе.</w:t>
      </w:r>
    </w:p>
    <w:p w14:paraId="34F58D2A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Решения Совета оформляются протоколом, который подписывается председательствующим на заседании и секретарем. Подготовка протокола ос</w:t>
      </w:r>
      <w:r w:rsidRPr="00D80D2A">
        <w:rPr>
          <w:rFonts w:ascii="Times New Roman" w:hAnsi="Times New Roman" w:cs="Times New Roman"/>
          <w:sz w:val="28"/>
          <w:szCs w:val="28"/>
        </w:rPr>
        <w:t>у</w:t>
      </w:r>
      <w:r w:rsidRPr="00D80D2A">
        <w:rPr>
          <w:rFonts w:ascii="Times New Roman" w:hAnsi="Times New Roman" w:cs="Times New Roman"/>
          <w:sz w:val="28"/>
          <w:szCs w:val="28"/>
        </w:rPr>
        <w:t xml:space="preserve">ществляется в течение трех рабочих дней </w:t>
      </w:r>
      <w:proofErr w:type="gramStart"/>
      <w:r w:rsidRPr="00D80D2A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D80D2A">
        <w:rPr>
          <w:rFonts w:ascii="Times New Roman" w:hAnsi="Times New Roman" w:cs="Times New Roman"/>
          <w:sz w:val="28"/>
          <w:szCs w:val="28"/>
        </w:rPr>
        <w:t xml:space="preserve"> открытого (о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D80D2A">
        <w:rPr>
          <w:rFonts w:ascii="Times New Roman" w:hAnsi="Times New Roman" w:cs="Times New Roman"/>
          <w:sz w:val="28"/>
          <w:szCs w:val="28"/>
        </w:rPr>
        <w:t>н</w:t>
      </w:r>
      <w:r w:rsidRPr="00D80D2A">
        <w:rPr>
          <w:rFonts w:ascii="Times New Roman" w:hAnsi="Times New Roman" w:cs="Times New Roman"/>
          <w:sz w:val="28"/>
          <w:szCs w:val="28"/>
        </w:rPr>
        <w:t>о</w:t>
      </w:r>
      <w:r w:rsidRPr="00D80D2A">
        <w:rPr>
          <w:rFonts w:ascii="Times New Roman" w:hAnsi="Times New Roman" w:cs="Times New Roman"/>
          <w:sz w:val="28"/>
          <w:szCs w:val="28"/>
        </w:rPr>
        <w:t>го) заседания Совета или с даты определения результатов заочного голосов</w:t>
      </w:r>
      <w:r w:rsidRPr="00D80D2A">
        <w:rPr>
          <w:rFonts w:ascii="Times New Roman" w:hAnsi="Times New Roman" w:cs="Times New Roman"/>
          <w:sz w:val="28"/>
          <w:szCs w:val="28"/>
        </w:rPr>
        <w:t>а</w:t>
      </w:r>
      <w:r w:rsidRPr="00D80D2A">
        <w:rPr>
          <w:rFonts w:ascii="Times New Roman" w:hAnsi="Times New Roman" w:cs="Times New Roman"/>
          <w:sz w:val="28"/>
          <w:szCs w:val="28"/>
        </w:rPr>
        <w:t>ния, указанной в опросном листе.</w:t>
      </w:r>
    </w:p>
    <w:p w14:paraId="4B354F43" w14:textId="77777777" w:rsidR="00227FB1" w:rsidRPr="00D80D2A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>Решения Совета, принимаемые в соответствии с его компетенцией, доводятся до всех заинтересованных лиц в виде выписки из протокола.</w:t>
      </w:r>
    </w:p>
    <w:p w14:paraId="572E905C" w14:textId="77777777" w:rsidR="00227FB1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 xml:space="preserve">На основании решений Совета могут </w:t>
      </w:r>
      <w:r>
        <w:rPr>
          <w:rFonts w:ascii="Times New Roman" w:hAnsi="Times New Roman" w:cs="Times New Roman"/>
          <w:sz w:val="28"/>
          <w:szCs w:val="28"/>
        </w:rPr>
        <w:t>быть подготовлены</w:t>
      </w:r>
      <w:r w:rsidRPr="00D80D2A">
        <w:rPr>
          <w:rFonts w:ascii="Times New Roman" w:hAnsi="Times New Roman" w:cs="Times New Roman"/>
          <w:sz w:val="28"/>
          <w:szCs w:val="28"/>
        </w:rPr>
        <w:t xml:space="preserve"> проекты правовых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Щербиновский район.</w:t>
      </w:r>
    </w:p>
    <w:p w14:paraId="3064FD27" w14:textId="77777777" w:rsidR="00227FB1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D2A">
        <w:rPr>
          <w:rFonts w:ascii="Times New Roman" w:hAnsi="Times New Roman" w:cs="Times New Roman"/>
          <w:sz w:val="28"/>
          <w:szCs w:val="28"/>
        </w:rPr>
        <w:t>3.2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  <w:r w:rsidRPr="00D80D2A">
        <w:rPr>
          <w:rFonts w:ascii="Times New Roman" w:hAnsi="Times New Roman" w:cs="Times New Roman"/>
          <w:sz w:val="28"/>
          <w:szCs w:val="28"/>
        </w:rPr>
        <w:tab/>
        <w:t xml:space="preserve">Организационно-техническое обеспечение деятельности Совета возлагается на </w:t>
      </w:r>
      <w:r>
        <w:rPr>
          <w:rFonts w:ascii="Times New Roman" w:hAnsi="Times New Roman" w:cs="Times New Roman"/>
          <w:sz w:val="28"/>
          <w:szCs w:val="28"/>
        </w:rPr>
        <w:t>управление по делам молодежи администрации муниципального образования Щербиновский район</w:t>
      </w:r>
      <w:r w:rsidRPr="00D80D2A">
        <w:rPr>
          <w:rFonts w:ascii="Times New Roman" w:hAnsi="Times New Roman" w:cs="Times New Roman"/>
          <w:sz w:val="28"/>
          <w:szCs w:val="28"/>
        </w:rPr>
        <w:t>.</w:t>
      </w:r>
    </w:p>
    <w:p w14:paraId="2D5091F1" w14:textId="77777777" w:rsidR="00227FB1" w:rsidRDefault="00227FB1" w:rsidP="00227F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FB9D0D" w14:textId="77777777" w:rsidR="00227FB1" w:rsidRDefault="00227FB1" w:rsidP="00227F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C4AEAC" w14:textId="77777777" w:rsidR="00227FB1" w:rsidRPr="008A0141" w:rsidRDefault="00227FB1" w:rsidP="00227F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6DEA1A" w14:textId="77777777" w:rsidR="00227FB1" w:rsidRPr="008A0141" w:rsidRDefault="00227FB1" w:rsidP="00227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A014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8A0141">
        <w:rPr>
          <w:rFonts w:ascii="Times New Roman" w:hAnsi="Times New Roman" w:cs="Times New Roman"/>
          <w:sz w:val="28"/>
          <w:szCs w:val="28"/>
        </w:rPr>
        <w:t xml:space="preserve"> главы администрации </w:t>
      </w:r>
    </w:p>
    <w:p w14:paraId="7CBADDC1" w14:textId="77777777" w:rsidR="00227FB1" w:rsidRPr="008A0141" w:rsidRDefault="00227FB1" w:rsidP="00227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014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14:paraId="27DA2E20" w14:textId="77777777" w:rsidR="00227FB1" w:rsidRPr="008A0141" w:rsidRDefault="00227FB1" w:rsidP="00227F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И.С. Киселева</w:t>
      </w:r>
    </w:p>
    <w:p w14:paraId="78284296" w14:textId="77777777" w:rsidR="00227FB1" w:rsidRDefault="00227FB1" w:rsidP="00227FB1"/>
    <w:p w14:paraId="37B5F6D0" w14:textId="77777777" w:rsidR="00227FB1" w:rsidRPr="008A0141" w:rsidRDefault="00227FB1" w:rsidP="008A01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7FB1" w:rsidRPr="008A0141" w:rsidSect="003C7258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015FA4" w14:textId="77777777" w:rsidR="00BA5D3D" w:rsidRDefault="00BA5D3D" w:rsidP="000E340F">
      <w:pPr>
        <w:spacing w:after="0" w:line="240" w:lineRule="auto"/>
      </w:pPr>
      <w:r>
        <w:separator/>
      </w:r>
    </w:p>
  </w:endnote>
  <w:endnote w:type="continuationSeparator" w:id="0">
    <w:p w14:paraId="1BC42572" w14:textId="77777777" w:rsidR="00BA5D3D" w:rsidRDefault="00BA5D3D" w:rsidP="000E3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3D8FC" w14:textId="77777777" w:rsidR="00BA5D3D" w:rsidRDefault="00BA5D3D" w:rsidP="000E340F">
      <w:pPr>
        <w:spacing w:after="0" w:line="240" w:lineRule="auto"/>
      </w:pPr>
      <w:r>
        <w:separator/>
      </w:r>
    </w:p>
  </w:footnote>
  <w:footnote w:type="continuationSeparator" w:id="0">
    <w:p w14:paraId="3BC80529" w14:textId="77777777" w:rsidR="00BA5D3D" w:rsidRDefault="00BA5D3D" w:rsidP="000E3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B5B84" w14:textId="1A87A811" w:rsidR="00CA16BB" w:rsidRDefault="00CA16BB" w:rsidP="00F1578F">
    <w:pPr>
      <w:pStyle w:val="a3"/>
    </w:pPr>
  </w:p>
  <w:p w14:paraId="7522A64D" w14:textId="77777777" w:rsidR="00D30675" w:rsidRDefault="00D306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B75C7"/>
    <w:multiLevelType w:val="multilevel"/>
    <w:tmpl w:val="BAE209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33D536D4"/>
    <w:multiLevelType w:val="multilevel"/>
    <w:tmpl w:val="9AF8A68C"/>
    <w:lvl w:ilvl="0">
      <w:start w:val="1"/>
      <w:numFmt w:val="decimal"/>
      <w:lvlText w:val="%1."/>
      <w:lvlJc w:val="left"/>
      <w:pPr>
        <w:ind w:left="3801" w:hanging="289"/>
        <w:jc w:val="right"/>
      </w:pPr>
      <w:rPr>
        <w:rFonts w:hint="default"/>
        <w:spacing w:val="0"/>
        <w:w w:val="10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9" w:hanging="4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00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64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9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93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58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3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7" w:hanging="495"/>
      </w:pPr>
      <w:rPr>
        <w:rFonts w:hint="default"/>
        <w:lang w:val="ru-RU" w:eastAsia="en-US" w:bidi="ar-SA"/>
      </w:rPr>
    </w:lvl>
  </w:abstractNum>
  <w:abstractNum w:abstractNumId="2">
    <w:nsid w:val="4AC359FC"/>
    <w:multiLevelType w:val="multilevel"/>
    <w:tmpl w:val="BBC4020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72" w:hanging="2160"/>
      </w:pPr>
      <w:rPr>
        <w:rFonts w:hint="default"/>
      </w:rPr>
    </w:lvl>
  </w:abstractNum>
  <w:abstractNum w:abstractNumId="3">
    <w:nsid w:val="7A6F495E"/>
    <w:multiLevelType w:val="hybridMultilevel"/>
    <w:tmpl w:val="5DC6CE2E"/>
    <w:lvl w:ilvl="0" w:tplc="DCFC3C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revisionView w:inkAnnotations="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10A"/>
    <w:rsid w:val="00003901"/>
    <w:rsid w:val="000218D1"/>
    <w:rsid w:val="000335DF"/>
    <w:rsid w:val="00043EBB"/>
    <w:rsid w:val="00070817"/>
    <w:rsid w:val="000710B2"/>
    <w:rsid w:val="00091B50"/>
    <w:rsid w:val="000A7702"/>
    <w:rsid w:val="000B5734"/>
    <w:rsid w:val="000C56BF"/>
    <w:rsid w:val="000D59DF"/>
    <w:rsid w:val="000E14A0"/>
    <w:rsid w:val="000E164C"/>
    <w:rsid w:val="000E273D"/>
    <w:rsid w:val="000E340F"/>
    <w:rsid w:val="000E4617"/>
    <w:rsid w:val="000F1ADB"/>
    <w:rsid w:val="000F7D8D"/>
    <w:rsid w:val="00105DE5"/>
    <w:rsid w:val="0010703C"/>
    <w:rsid w:val="00110E43"/>
    <w:rsid w:val="00112AA0"/>
    <w:rsid w:val="001224E7"/>
    <w:rsid w:val="00137A4F"/>
    <w:rsid w:val="00141308"/>
    <w:rsid w:val="00141DF1"/>
    <w:rsid w:val="00155153"/>
    <w:rsid w:val="00160EB0"/>
    <w:rsid w:val="00164E7D"/>
    <w:rsid w:val="0017681E"/>
    <w:rsid w:val="001A3F72"/>
    <w:rsid w:val="001B03AD"/>
    <w:rsid w:val="001B4304"/>
    <w:rsid w:val="001B74D2"/>
    <w:rsid w:val="001B7CEB"/>
    <w:rsid w:val="001C6331"/>
    <w:rsid w:val="001D6225"/>
    <w:rsid w:val="001E152E"/>
    <w:rsid w:val="001F0FB0"/>
    <w:rsid w:val="00200D9C"/>
    <w:rsid w:val="00203584"/>
    <w:rsid w:val="002106B1"/>
    <w:rsid w:val="0021257D"/>
    <w:rsid w:val="0022362E"/>
    <w:rsid w:val="00225E31"/>
    <w:rsid w:val="00227FB1"/>
    <w:rsid w:val="00233B9F"/>
    <w:rsid w:val="00240884"/>
    <w:rsid w:val="00243EFB"/>
    <w:rsid w:val="00245440"/>
    <w:rsid w:val="002555E8"/>
    <w:rsid w:val="00257974"/>
    <w:rsid w:val="00261879"/>
    <w:rsid w:val="0028233E"/>
    <w:rsid w:val="00295554"/>
    <w:rsid w:val="002B3CA6"/>
    <w:rsid w:val="002F411A"/>
    <w:rsid w:val="0030053F"/>
    <w:rsid w:val="003016AA"/>
    <w:rsid w:val="00320564"/>
    <w:rsid w:val="0032766B"/>
    <w:rsid w:val="00343D9B"/>
    <w:rsid w:val="00346CE2"/>
    <w:rsid w:val="00357EB6"/>
    <w:rsid w:val="00361F71"/>
    <w:rsid w:val="00362D5B"/>
    <w:rsid w:val="0037210A"/>
    <w:rsid w:val="00383F9E"/>
    <w:rsid w:val="00385B13"/>
    <w:rsid w:val="00391B10"/>
    <w:rsid w:val="003C019D"/>
    <w:rsid w:val="003C7258"/>
    <w:rsid w:val="003D5A7E"/>
    <w:rsid w:val="003E100C"/>
    <w:rsid w:val="003E17D8"/>
    <w:rsid w:val="003E6669"/>
    <w:rsid w:val="003F3775"/>
    <w:rsid w:val="003F3FE1"/>
    <w:rsid w:val="003F5898"/>
    <w:rsid w:val="00405321"/>
    <w:rsid w:val="00407AC8"/>
    <w:rsid w:val="004138F1"/>
    <w:rsid w:val="00431451"/>
    <w:rsid w:val="0043215B"/>
    <w:rsid w:val="00436C26"/>
    <w:rsid w:val="00443A2E"/>
    <w:rsid w:val="004442D0"/>
    <w:rsid w:val="00452565"/>
    <w:rsid w:val="004720D8"/>
    <w:rsid w:val="004751E5"/>
    <w:rsid w:val="004859F1"/>
    <w:rsid w:val="004860C9"/>
    <w:rsid w:val="004C097D"/>
    <w:rsid w:val="004C2EB1"/>
    <w:rsid w:val="004D1A16"/>
    <w:rsid w:val="004E031E"/>
    <w:rsid w:val="004E2C46"/>
    <w:rsid w:val="004F0869"/>
    <w:rsid w:val="004F1023"/>
    <w:rsid w:val="004F78A7"/>
    <w:rsid w:val="00501985"/>
    <w:rsid w:val="005047FF"/>
    <w:rsid w:val="00511EC8"/>
    <w:rsid w:val="00514C74"/>
    <w:rsid w:val="005206C2"/>
    <w:rsid w:val="00522BDE"/>
    <w:rsid w:val="00524DF2"/>
    <w:rsid w:val="00536316"/>
    <w:rsid w:val="00541E84"/>
    <w:rsid w:val="00563E84"/>
    <w:rsid w:val="00567304"/>
    <w:rsid w:val="00576197"/>
    <w:rsid w:val="005763E6"/>
    <w:rsid w:val="005B332C"/>
    <w:rsid w:val="005C0EE7"/>
    <w:rsid w:val="005C19AB"/>
    <w:rsid w:val="005C247E"/>
    <w:rsid w:val="005C580E"/>
    <w:rsid w:val="005E0D58"/>
    <w:rsid w:val="005E46D3"/>
    <w:rsid w:val="005E6C22"/>
    <w:rsid w:val="005F74EE"/>
    <w:rsid w:val="006107E4"/>
    <w:rsid w:val="0061639C"/>
    <w:rsid w:val="00624C71"/>
    <w:rsid w:val="00624D7C"/>
    <w:rsid w:val="00632EAF"/>
    <w:rsid w:val="0063656F"/>
    <w:rsid w:val="0065223D"/>
    <w:rsid w:val="00655185"/>
    <w:rsid w:val="00661F63"/>
    <w:rsid w:val="006842D2"/>
    <w:rsid w:val="006968E0"/>
    <w:rsid w:val="00696B3E"/>
    <w:rsid w:val="006A0265"/>
    <w:rsid w:val="006A6B15"/>
    <w:rsid w:val="006A6E1E"/>
    <w:rsid w:val="006B01B3"/>
    <w:rsid w:val="006B028B"/>
    <w:rsid w:val="006B4BC7"/>
    <w:rsid w:val="006B630E"/>
    <w:rsid w:val="006C738D"/>
    <w:rsid w:val="0071738F"/>
    <w:rsid w:val="00724B6F"/>
    <w:rsid w:val="00730018"/>
    <w:rsid w:val="0073162A"/>
    <w:rsid w:val="00732F5A"/>
    <w:rsid w:val="00735342"/>
    <w:rsid w:val="00746A83"/>
    <w:rsid w:val="00746D71"/>
    <w:rsid w:val="00753687"/>
    <w:rsid w:val="00755D04"/>
    <w:rsid w:val="00763BD7"/>
    <w:rsid w:val="00767BB9"/>
    <w:rsid w:val="007720FF"/>
    <w:rsid w:val="00774238"/>
    <w:rsid w:val="007765D7"/>
    <w:rsid w:val="00784E99"/>
    <w:rsid w:val="00786566"/>
    <w:rsid w:val="007A0ABD"/>
    <w:rsid w:val="007B4BB7"/>
    <w:rsid w:val="007D211D"/>
    <w:rsid w:val="007F2325"/>
    <w:rsid w:val="007F247E"/>
    <w:rsid w:val="00801E0D"/>
    <w:rsid w:val="00803688"/>
    <w:rsid w:val="008218A3"/>
    <w:rsid w:val="00825B99"/>
    <w:rsid w:val="00835B94"/>
    <w:rsid w:val="00841028"/>
    <w:rsid w:val="0085632B"/>
    <w:rsid w:val="00857258"/>
    <w:rsid w:val="00861D83"/>
    <w:rsid w:val="00866BFD"/>
    <w:rsid w:val="00871AEB"/>
    <w:rsid w:val="008A0141"/>
    <w:rsid w:val="008A217D"/>
    <w:rsid w:val="008C6225"/>
    <w:rsid w:val="008D773A"/>
    <w:rsid w:val="008E671E"/>
    <w:rsid w:val="00900B8D"/>
    <w:rsid w:val="0091547D"/>
    <w:rsid w:val="00921616"/>
    <w:rsid w:val="00931211"/>
    <w:rsid w:val="00933468"/>
    <w:rsid w:val="00933AEE"/>
    <w:rsid w:val="00945170"/>
    <w:rsid w:val="00945293"/>
    <w:rsid w:val="009472F7"/>
    <w:rsid w:val="00953C7A"/>
    <w:rsid w:val="009658B7"/>
    <w:rsid w:val="00973019"/>
    <w:rsid w:val="00973A6D"/>
    <w:rsid w:val="00974213"/>
    <w:rsid w:val="00974780"/>
    <w:rsid w:val="009830F8"/>
    <w:rsid w:val="00983572"/>
    <w:rsid w:val="00985C7C"/>
    <w:rsid w:val="00991B77"/>
    <w:rsid w:val="00992F61"/>
    <w:rsid w:val="009930B6"/>
    <w:rsid w:val="00993330"/>
    <w:rsid w:val="009A3B49"/>
    <w:rsid w:val="009B5EFF"/>
    <w:rsid w:val="009C6345"/>
    <w:rsid w:val="009C644D"/>
    <w:rsid w:val="009D02F8"/>
    <w:rsid w:val="009E2409"/>
    <w:rsid w:val="009E30C4"/>
    <w:rsid w:val="009F2247"/>
    <w:rsid w:val="009F5166"/>
    <w:rsid w:val="00A24F12"/>
    <w:rsid w:val="00A274AE"/>
    <w:rsid w:val="00A324F5"/>
    <w:rsid w:val="00A37423"/>
    <w:rsid w:val="00A427A4"/>
    <w:rsid w:val="00A443FE"/>
    <w:rsid w:val="00A52C81"/>
    <w:rsid w:val="00A548FC"/>
    <w:rsid w:val="00A56EDA"/>
    <w:rsid w:val="00A62F93"/>
    <w:rsid w:val="00A64360"/>
    <w:rsid w:val="00A7273F"/>
    <w:rsid w:val="00A74B12"/>
    <w:rsid w:val="00A7620F"/>
    <w:rsid w:val="00A84D13"/>
    <w:rsid w:val="00A860C9"/>
    <w:rsid w:val="00A86938"/>
    <w:rsid w:val="00A8761D"/>
    <w:rsid w:val="00AA0097"/>
    <w:rsid w:val="00AA6FA6"/>
    <w:rsid w:val="00AE262B"/>
    <w:rsid w:val="00B15FBF"/>
    <w:rsid w:val="00B206D0"/>
    <w:rsid w:val="00B23E14"/>
    <w:rsid w:val="00B73B4A"/>
    <w:rsid w:val="00B9783F"/>
    <w:rsid w:val="00BA5D3D"/>
    <w:rsid w:val="00BE1235"/>
    <w:rsid w:val="00BE1B6A"/>
    <w:rsid w:val="00C010D1"/>
    <w:rsid w:val="00C16FDE"/>
    <w:rsid w:val="00C204A3"/>
    <w:rsid w:val="00C23CE9"/>
    <w:rsid w:val="00C50778"/>
    <w:rsid w:val="00C63BD4"/>
    <w:rsid w:val="00C745F9"/>
    <w:rsid w:val="00C80BB5"/>
    <w:rsid w:val="00C83E58"/>
    <w:rsid w:val="00C943E3"/>
    <w:rsid w:val="00CA16BB"/>
    <w:rsid w:val="00CA36CA"/>
    <w:rsid w:val="00CB06FC"/>
    <w:rsid w:val="00CB39DF"/>
    <w:rsid w:val="00CB65A9"/>
    <w:rsid w:val="00CB75AE"/>
    <w:rsid w:val="00CC1867"/>
    <w:rsid w:val="00CC2A56"/>
    <w:rsid w:val="00CC53A3"/>
    <w:rsid w:val="00CC720D"/>
    <w:rsid w:val="00CE38A8"/>
    <w:rsid w:val="00CE76BF"/>
    <w:rsid w:val="00CF16EB"/>
    <w:rsid w:val="00D00D81"/>
    <w:rsid w:val="00D04DAE"/>
    <w:rsid w:val="00D0694C"/>
    <w:rsid w:val="00D20CF8"/>
    <w:rsid w:val="00D2310A"/>
    <w:rsid w:val="00D25057"/>
    <w:rsid w:val="00D2780A"/>
    <w:rsid w:val="00D305C9"/>
    <w:rsid w:val="00D30675"/>
    <w:rsid w:val="00D43A1D"/>
    <w:rsid w:val="00D459F0"/>
    <w:rsid w:val="00D51DCC"/>
    <w:rsid w:val="00D60CFF"/>
    <w:rsid w:val="00D66F8A"/>
    <w:rsid w:val="00D670E5"/>
    <w:rsid w:val="00D754D2"/>
    <w:rsid w:val="00D77C70"/>
    <w:rsid w:val="00D80361"/>
    <w:rsid w:val="00D80D2A"/>
    <w:rsid w:val="00D81BA5"/>
    <w:rsid w:val="00D97EAE"/>
    <w:rsid w:val="00DA5D87"/>
    <w:rsid w:val="00DC1349"/>
    <w:rsid w:val="00DC2D4E"/>
    <w:rsid w:val="00DC5E69"/>
    <w:rsid w:val="00DD6921"/>
    <w:rsid w:val="00DF0509"/>
    <w:rsid w:val="00E04EE0"/>
    <w:rsid w:val="00E16790"/>
    <w:rsid w:val="00E17050"/>
    <w:rsid w:val="00E17CDE"/>
    <w:rsid w:val="00E2453E"/>
    <w:rsid w:val="00E33EBB"/>
    <w:rsid w:val="00E352E2"/>
    <w:rsid w:val="00E404BA"/>
    <w:rsid w:val="00E423E3"/>
    <w:rsid w:val="00E50DB3"/>
    <w:rsid w:val="00E51203"/>
    <w:rsid w:val="00E52B1A"/>
    <w:rsid w:val="00E5304B"/>
    <w:rsid w:val="00E53E6C"/>
    <w:rsid w:val="00E56E08"/>
    <w:rsid w:val="00E71AF1"/>
    <w:rsid w:val="00E85BDE"/>
    <w:rsid w:val="00EB7AC4"/>
    <w:rsid w:val="00EC0BB6"/>
    <w:rsid w:val="00EC139C"/>
    <w:rsid w:val="00EC26C8"/>
    <w:rsid w:val="00ED57A0"/>
    <w:rsid w:val="00ED647C"/>
    <w:rsid w:val="00EE2507"/>
    <w:rsid w:val="00EE3A75"/>
    <w:rsid w:val="00EE6375"/>
    <w:rsid w:val="00EF223D"/>
    <w:rsid w:val="00F03967"/>
    <w:rsid w:val="00F06572"/>
    <w:rsid w:val="00F10DC3"/>
    <w:rsid w:val="00F139AC"/>
    <w:rsid w:val="00F1578F"/>
    <w:rsid w:val="00F218B7"/>
    <w:rsid w:val="00F41B44"/>
    <w:rsid w:val="00F45845"/>
    <w:rsid w:val="00F47687"/>
    <w:rsid w:val="00F5579C"/>
    <w:rsid w:val="00F66AF7"/>
    <w:rsid w:val="00F73A3D"/>
    <w:rsid w:val="00F83E44"/>
    <w:rsid w:val="00F83E7F"/>
    <w:rsid w:val="00F87A3F"/>
    <w:rsid w:val="00F90EF5"/>
    <w:rsid w:val="00FA24A5"/>
    <w:rsid w:val="00FA476F"/>
    <w:rsid w:val="00FC3E33"/>
    <w:rsid w:val="00FC7345"/>
    <w:rsid w:val="00FE2B9D"/>
    <w:rsid w:val="00FE3CA4"/>
    <w:rsid w:val="00FE7A55"/>
    <w:rsid w:val="00FF0B68"/>
    <w:rsid w:val="00FF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289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869"/>
  </w:style>
  <w:style w:type="paragraph" w:styleId="1">
    <w:name w:val="heading 1"/>
    <w:basedOn w:val="a"/>
    <w:next w:val="a"/>
    <w:link w:val="10"/>
    <w:uiPriority w:val="99"/>
    <w:qFormat/>
    <w:rsid w:val="003E17D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40F"/>
  </w:style>
  <w:style w:type="paragraph" w:styleId="a5">
    <w:name w:val="footer"/>
    <w:basedOn w:val="a"/>
    <w:link w:val="a6"/>
    <w:uiPriority w:val="99"/>
    <w:unhideWhenUsed/>
    <w:rsid w:val="000E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40F"/>
  </w:style>
  <w:style w:type="table" w:styleId="a7">
    <w:name w:val="Table Grid"/>
    <w:basedOn w:val="a1"/>
    <w:uiPriority w:val="39"/>
    <w:rsid w:val="00DC2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7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7C70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443A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Стандартный"/>
    <w:basedOn w:val="a"/>
    <w:uiPriority w:val="99"/>
    <w:semiHidden/>
    <w:rsid w:val="00443A2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PlusNormal">
    <w:name w:val="ConsPlusNormal"/>
    <w:uiPriority w:val="99"/>
    <w:rsid w:val="00443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9830F8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41028"/>
    <w:pPr>
      <w:ind w:left="720"/>
      <w:contextualSpacing/>
    </w:pPr>
  </w:style>
  <w:style w:type="character" w:customStyle="1" w:styleId="ae">
    <w:name w:val="Гипертекстовая ссылка"/>
    <w:basedOn w:val="a0"/>
    <w:uiPriority w:val="99"/>
    <w:rsid w:val="00CE76BF"/>
    <w:rPr>
      <w:color w:val="106BBE"/>
    </w:rPr>
  </w:style>
  <w:style w:type="character" w:styleId="af">
    <w:name w:val="page number"/>
    <w:basedOn w:val="a0"/>
    <w:rsid w:val="0022362E"/>
  </w:style>
  <w:style w:type="paragraph" w:styleId="af0">
    <w:name w:val="No Spacing"/>
    <w:uiPriority w:val="99"/>
    <w:qFormat/>
    <w:rsid w:val="00D2780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1">
    <w:name w:val="Прижатый влево"/>
    <w:basedOn w:val="a"/>
    <w:next w:val="a"/>
    <w:uiPriority w:val="99"/>
    <w:rsid w:val="00436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17D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39"/>
    <w:rsid w:val="00E17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869"/>
  </w:style>
  <w:style w:type="paragraph" w:styleId="1">
    <w:name w:val="heading 1"/>
    <w:basedOn w:val="a"/>
    <w:next w:val="a"/>
    <w:link w:val="10"/>
    <w:uiPriority w:val="99"/>
    <w:qFormat/>
    <w:rsid w:val="003E17D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340F"/>
  </w:style>
  <w:style w:type="paragraph" w:styleId="a5">
    <w:name w:val="footer"/>
    <w:basedOn w:val="a"/>
    <w:link w:val="a6"/>
    <w:uiPriority w:val="99"/>
    <w:unhideWhenUsed/>
    <w:rsid w:val="000E34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340F"/>
  </w:style>
  <w:style w:type="table" w:styleId="a7">
    <w:name w:val="Table Grid"/>
    <w:basedOn w:val="a1"/>
    <w:uiPriority w:val="39"/>
    <w:rsid w:val="00DC2D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77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7C70"/>
    <w:rPr>
      <w:rFonts w:ascii="Tahoma" w:hAnsi="Tahoma" w:cs="Tahoma"/>
      <w:sz w:val="16"/>
      <w:szCs w:val="16"/>
    </w:rPr>
  </w:style>
  <w:style w:type="paragraph" w:styleId="aa">
    <w:name w:val="Normal (Web)"/>
    <w:basedOn w:val="a"/>
    <w:unhideWhenUsed/>
    <w:rsid w:val="00443A2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Стандартный"/>
    <w:basedOn w:val="a"/>
    <w:uiPriority w:val="99"/>
    <w:semiHidden/>
    <w:rsid w:val="00443A2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paragraph" w:customStyle="1" w:styleId="ConsPlusNormal">
    <w:name w:val="ConsPlusNormal"/>
    <w:uiPriority w:val="99"/>
    <w:rsid w:val="00443A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9830F8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41028"/>
    <w:pPr>
      <w:ind w:left="720"/>
      <w:contextualSpacing/>
    </w:pPr>
  </w:style>
  <w:style w:type="character" w:customStyle="1" w:styleId="ae">
    <w:name w:val="Гипертекстовая ссылка"/>
    <w:basedOn w:val="a0"/>
    <w:uiPriority w:val="99"/>
    <w:rsid w:val="00CE76BF"/>
    <w:rPr>
      <w:color w:val="106BBE"/>
    </w:rPr>
  </w:style>
  <w:style w:type="character" w:styleId="af">
    <w:name w:val="page number"/>
    <w:basedOn w:val="a0"/>
    <w:rsid w:val="0022362E"/>
  </w:style>
  <w:style w:type="paragraph" w:styleId="af0">
    <w:name w:val="No Spacing"/>
    <w:uiPriority w:val="99"/>
    <w:qFormat/>
    <w:rsid w:val="00D2780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1">
    <w:name w:val="Прижатый влево"/>
    <w:basedOn w:val="a"/>
    <w:next w:val="a"/>
    <w:uiPriority w:val="99"/>
    <w:rsid w:val="00436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E17D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table" w:customStyle="1" w:styleId="11">
    <w:name w:val="Сетка таблицы1"/>
    <w:basedOn w:val="a1"/>
    <w:next w:val="a7"/>
    <w:uiPriority w:val="39"/>
    <w:rsid w:val="00E17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405361181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2181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adm_lab_mo</dc:creator>
  <cp:lastModifiedBy>shaparelena</cp:lastModifiedBy>
  <cp:revision>2</cp:revision>
  <cp:lastPrinted>2025-04-15T11:37:00Z</cp:lastPrinted>
  <dcterms:created xsi:type="dcterms:W3CDTF">2025-06-20T08:15:00Z</dcterms:created>
  <dcterms:modified xsi:type="dcterms:W3CDTF">2025-06-20T08:15:00Z</dcterms:modified>
</cp:coreProperties>
</file>